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6A5F" w14:textId="5BEDF21C" w:rsidR="0082602F" w:rsidRPr="00456AC7" w:rsidRDefault="00B54BC8" w:rsidP="0082602F">
      <w:pPr>
        <w:autoSpaceDN w:val="0"/>
        <w:spacing w:after="0" w:line="240" w:lineRule="auto"/>
        <w:jc w:val="center"/>
        <w:rPr>
          <w:rFonts w:cs="Calibri"/>
          <w:b/>
          <w:bCs/>
          <w:color w:val="0070C0"/>
          <w:spacing w:val="10"/>
          <w:sz w:val="32"/>
          <w:szCs w:val="28"/>
          <w:lang w:val="ro-RO" w:bidi="en-US"/>
        </w:rPr>
      </w:pPr>
      <w:r>
        <w:rPr>
          <w:rFonts w:cs="Calibri"/>
          <w:b/>
          <w:bCs/>
          <w:color w:val="0070C0"/>
          <w:spacing w:val="10"/>
          <w:sz w:val="32"/>
          <w:szCs w:val="28"/>
          <w:lang w:val="ro-RO" w:bidi="en-US"/>
        </w:rPr>
        <w:t>DOVADA ACHITĂRII TAXEI</w:t>
      </w:r>
    </w:p>
    <w:p w14:paraId="048C5095" w14:textId="77777777" w:rsidR="0082602F" w:rsidRPr="00793BFD" w:rsidRDefault="0082602F" w:rsidP="0082602F">
      <w:pPr>
        <w:autoSpaceDN w:val="0"/>
        <w:spacing w:after="0" w:line="240" w:lineRule="auto"/>
        <w:jc w:val="center"/>
        <w:rPr>
          <w:rFonts w:cs="Calibri"/>
          <w:b/>
          <w:bCs/>
          <w:spacing w:val="10"/>
          <w:lang w:val="pt-BR" w:bidi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95"/>
        <w:gridCol w:w="6300"/>
      </w:tblGrid>
      <w:tr w:rsidR="00B95607" w:rsidRPr="00573941" w14:paraId="32949208" w14:textId="77777777" w:rsidTr="0082249E">
        <w:tc>
          <w:tcPr>
            <w:tcW w:w="3595" w:type="dxa"/>
            <w:shd w:val="clear" w:color="auto" w:fill="D9E2F3" w:themeFill="accent1" w:themeFillTint="33"/>
          </w:tcPr>
          <w:p w14:paraId="12680F73" w14:textId="36672BC4" w:rsidR="00B95607" w:rsidRPr="00E34B55" w:rsidRDefault="00B54BC8" w:rsidP="00B54BC8">
            <w:pPr>
              <w:jc w:val="center"/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</w:pPr>
            <w:r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  <w:t>VALOARE TAXĂ</w:t>
            </w:r>
          </w:p>
          <w:p w14:paraId="37214F02" w14:textId="0A0BE9F1" w:rsidR="00B95607" w:rsidRPr="007D0EEA" w:rsidRDefault="00B95607" w:rsidP="00B54BC8">
            <w:pPr>
              <w:jc w:val="center"/>
              <w:rPr>
                <w:rFonts w:cs="Calibri"/>
                <w:b/>
                <w:bCs/>
                <w:spacing w:val="10"/>
                <w:szCs w:val="28"/>
                <w:lang w:bidi="en-US"/>
              </w:rPr>
            </w:pPr>
          </w:p>
        </w:tc>
        <w:tc>
          <w:tcPr>
            <w:tcW w:w="6300" w:type="dxa"/>
          </w:tcPr>
          <w:p w14:paraId="13E0CFE7" w14:textId="10A81A51" w:rsidR="00B95607" w:rsidRPr="00B54BC8" w:rsidRDefault="00B54BC8" w:rsidP="00B54BC8">
            <w:pPr>
              <w:jc w:val="center"/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</w:pPr>
            <w:r w:rsidRPr="00B54BC8"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  <w:t>MODALITĂȚI DE PLATĂ</w:t>
            </w:r>
          </w:p>
        </w:tc>
      </w:tr>
      <w:tr w:rsidR="0082249E" w:rsidRPr="009C3FB0" w14:paraId="0BBF8489" w14:textId="77777777" w:rsidTr="0082249E">
        <w:tc>
          <w:tcPr>
            <w:tcW w:w="3595" w:type="dxa"/>
            <w:shd w:val="clear" w:color="auto" w:fill="D9E2F3" w:themeFill="accent1" w:themeFillTint="33"/>
          </w:tcPr>
          <w:p w14:paraId="28BD28E9" w14:textId="77777777" w:rsidR="0082249E" w:rsidRPr="009C3FB0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  <w:t>Taxa 7 lei</w:t>
            </w:r>
          </w:p>
          <w:p w14:paraId="13BA8562" w14:textId="77777777" w:rsidR="0082249E" w:rsidRPr="009C3FB0" w:rsidRDefault="0082249E" w:rsidP="00B54BC8">
            <w:pPr>
              <w:rPr>
                <w:rFonts w:cs="Calibri"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Cs/>
                <w:spacing w:val="10"/>
                <w:szCs w:val="28"/>
                <w:lang w:val="pt-BR" w:bidi="en-US"/>
              </w:rPr>
              <w:t>(original)</w:t>
            </w:r>
          </w:p>
          <w:p w14:paraId="739FBAAE" w14:textId="77777777" w:rsidR="0082249E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</w:pPr>
          </w:p>
          <w:p w14:paraId="466D733A" w14:textId="77777777" w:rsidR="0082249E" w:rsidRPr="00E34B55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</w:pPr>
            <w:r>
              <w:rPr>
                <w:rFonts w:cs="Calibri"/>
                <w:b/>
                <w:bCs/>
                <w:spacing w:val="10"/>
                <w:szCs w:val="28"/>
                <w:lang w:val="ro-RO" w:bidi="en-US"/>
              </w:rPr>
              <w:t>Carte de identitate</w:t>
            </w:r>
          </w:p>
        </w:tc>
        <w:tc>
          <w:tcPr>
            <w:tcW w:w="6300" w:type="dxa"/>
            <w:vMerge w:val="restart"/>
          </w:tcPr>
          <w:p w14:paraId="77456873" w14:textId="77777777" w:rsidR="005A0C21" w:rsidRDefault="00915847" w:rsidP="005A0C21">
            <w:pPr>
              <w:pStyle w:val="NoSpacing"/>
              <w:ind w:left="720"/>
              <w:jc w:val="both"/>
              <w:rPr>
                <w:b/>
                <w:color w:val="FF0000"/>
                <w:sz w:val="24"/>
                <w:szCs w:val="26"/>
                <w:lang w:val="ro-RO"/>
              </w:rPr>
            </w:pPr>
            <w:r w:rsidRPr="005A0C21">
              <w:rPr>
                <w:b/>
                <w:noProof/>
                <w:color w:val="FF0000"/>
                <w:sz w:val="20"/>
              </w:rPr>
              <w:drawing>
                <wp:anchor distT="0" distB="0" distL="114300" distR="114300" simplePos="0" relativeHeight="251658240" behindDoc="1" locked="0" layoutInCell="1" allowOverlap="1" wp14:anchorId="557FDDFB" wp14:editId="044F2838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19050</wp:posOffset>
                  </wp:positionV>
                  <wp:extent cx="3133725" cy="4197350"/>
                  <wp:effectExtent l="0" t="0" r="9525" b="0"/>
                  <wp:wrapTight wrapText="bothSides">
                    <wp:wrapPolygon edited="0">
                      <wp:start x="0" y="0"/>
                      <wp:lineTo x="0" y="21469"/>
                      <wp:lineTo x="21534" y="21469"/>
                      <wp:lineTo x="21534" y="0"/>
                      <wp:lineTo x="0" y="0"/>
                    </wp:wrapPolygon>
                  </wp:wrapTight>
                  <wp:docPr id="6" name="Picture 5" descr="A screenshot of a cell phone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6402A4-46F8-4AFF-B484-0C3AB5F6ED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screenshot of a cell phone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136402A4-46F8-4AFF-B484-0C3AB5F6ED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419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78F3D" w14:textId="77777777" w:rsidR="005A0C21" w:rsidRDefault="005A0C21" w:rsidP="005A0C21">
            <w:pPr>
              <w:pStyle w:val="NoSpacing"/>
              <w:ind w:left="720"/>
              <w:jc w:val="both"/>
              <w:rPr>
                <w:b/>
                <w:color w:val="FF0000"/>
                <w:sz w:val="24"/>
                <w:szCs w:val="26"/>
                <w:lang w:val="ro-RO"/>
              </w:rPr>
            </w:pPr>
          </w:p>
          <w:p w14:paraId="29DF5420" w14:textId="3CC7C94E" w:rsidR="003A404D" w:rsidRPr="00907583" w:rsidRDefault="003A404D" w:rsidP="00D61804">
            <w:pPr>
              <w:pStyle w:val="NoSpacing"/>
              <w:ind w:left="526"/>
              <w:jc w:val="both"/>
              <w:rPr>
                <w:b/>
                <w:color w:val="FF0000"/>
                <w:sz w:val="26"/>
                <w:szCs w:val="26"/>
                <w:lang w:val="ro-RO"/>
              </w:rPr>
            </w:pPr>
            <w:r w:rsidRPr="00907583">
              <w:rPr>
                <w:b/>
                <w:noProof/>
                <w:color w:val="FF0000"/>
                <w:lang w:val="ro-RO"/>
              </w:rPr>
              <w:t>Filiale CEC Bank sector 5</w:t>
            </w:r>
          </w:p>
          <w:p w14:paraId="0F4A8274" w14:textId="377EC1ED" w:rsidR="00517943" w:rsidRPr="00D61804" w:rsidRDefault="00517943" w:rsidP="00D61804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ind w:left="256" w:hanging="270"/>
              <w:jc w:val="both"/>
              <w:rPr>
                <w:lang w:val="ro-RO"/>
              </w:rPr>
            </w:pPr>
            <w:r w:rsidRPr="00D61804">
              <w:rPr>
                <w:lang w:val="ro-RO"/>
              </w:rPr>
              <w:t>CEC Bank –Agenția 13 Septembrie</w:t>
            </w:r>
            <w:r w:rsidR="00D61804" w:rsidRPr="00D61804">
              <w:rPr>
                <w:lang w:val="ro-RO"/>
              </w:rPr>
              <w:t xml:space="preserve"> </w:t>
            </w:r>
            <w:r w:rsidR="00081707" w:rsidRPr="00D61804">
              <w:rPr>
                <w:lang w:val="ro-RO"/>
              </w:rPr>
              <w:t>nr. 103, bl.99</w:t>
            </w:r>
          </w:p>
          <w:p w14:paraId="56406C8C" w14:textId="1D1EBE9F" w:rsidR="00517943" w:rsidRPr="00D61804" w:rsidRDefault="00517943" w:rsidP="00D61804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ind w:left="256" w:hanging="270"/>
              <w:jc w:val="both"/>
              <w:rPr>
                <w:lang w:val="ro-RO"/>
              </w:rPr>
            </w:pPr>
            <w:r w:rsidRPr="00D61804">
              <w:rPr>
                <w:lang w:val="ro-RO"/>
              </w:rPr>
              <w:t>CEC Bank- Agenția Cotroceni</w:t>
            </w:r>
            <w:r w:rsidR="00D61804" w:rsidRPr="00D61804">
              <w:rPr>
                <w:lang w:val="ro-RO"/>
              </w:rPr>
              <w:t xml:space="preserve"> din </w:t>
            </w:r>
            <w:r w:rsidRPr="00D61804">
              <w:rPr>
                <w:lang w:val="ro-RO"/>
              </w:rPr>
              <w:t>Strada</w:t>
            </w:r>
            <w:r w:rsidR="00081707" w:rsidRPr="00D61804">
              <w:rPr>
                <w:lang w:val="ro-RO"/>
              </w:rPr>
              <w:t xml:space="preserve"> Doctor Carol Davila, nr. 96</w:t>
            </w:r>
          </w:p>
          <w:p w14:paraId="1C05B46E" w14:textId="14E26835" w:rsidR="00517943" w:rsidRPr="00D61804" w:rsidRDefault="00517943" w:rsidP="00D61804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ind w:left="256" w:hanging="270"/>
              <w:jc w:val="both"/>
              <w:rPr>
                <w:lang w:val="ro-RO"/>
              </w:rPr>
            </w:pPr>
            <w:r w:rsidRPr="00D61804">
              <w:rPr>
                <w:lang w:val="ro-RO"/>
              </w:rPr>
              <w:t>CEC Bank – Agenția Toporași</w:t>
            </w:r>
            <w:r w:rsidR="00D61804" w:rsidRPr="00D61804">
              <w:rPr>
                <w:lang w:val="ro-RO"/>
              </w:rPr>
              <w:t xml:space="preserve"> din </w:t>
            </w:r>
            <w:r w:rsidRPr="00D61804">
              <w:rPr>
                <w:lang w:val="ro-RO"/>
              </w:rPr>
              <w:t xml:space="preserve">Șoseaua </w:t>
            </w:r>
            <w:proofErr w:type="spellStart"/>
            <w:r w:rsidRPr="00D61804">
              <w:rPr>
                <w:lang w:val="ro-RO"/>
              </w:rPr>
              <w:t>Giu</w:t>
            </w:r>
            <w:r w:rsidR="00081707" w:rsidRPr="00D61804">
              <w:rPr>
                <w:lang w:val="ro-RO"/>
              </w:rPr>
              <w:t>rgiului</w:t>
            </w:r>
            <w:proofErr w:type="spellEnd"/>
            <w:r w:rsidR="00081707" w:rsidRPr="00D61804">
              <w:rPr>
                <w:lang w:val="ro-RO"/>
              </w:rPr>
              <w:t xml:space="preserve"> nr. 125, bl. 4A </w:t>
            </w:r>
          </w:p>
          <w:p w14:paraId="06EE100B" w14:textId="64A27C4B" w:rsidR="00517943" w:rsidRPr="00D61804" w:rsidRDefault="00517943" w:rsidP="00D61804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ind w:left="256" w:hanging="270"/>
              <w:jc w:val="both"/>
              <w:rPr>
                <w:lang w:val="ro-RO"/>
              </w:rPr>
            </w:pPr>
            <w:r w:rsidRPr="00D61804">
              <w:rPr>
                <w:lang w:val="ro-RO"/>
              </w:rPr>
              <w:t>CEC Bank –Agenția Alexandria – Calea Rahovei</w:t>
            </w:r>
            <w:r w:rsidR="00D61804" w:rsidRPr="00D61804">
              <w:rPr>
                <w:lang w:val="ro-RO"/>
              </w:rPr>
              <w:t xml:space="preserve"> </w:t>
            </w:r>
            <w:r w:rsidR="00081707" w:rsidRPr="00D61804">
              <w:rPr>
                <w:lang w:val="ro-RO"/>
              </w:rPr>
              <w:t>nr. 321, bl. 28</w:t>
            </w:r>
          </w:p>
          <w:p w14:paraId="344B6CDC" w14:textId="488725A2" w:rsidR="00517943" w:rsidRPr="00D61804" w:rsidRDefault="00517943" w:rsidP="00D61804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ind w:left="256" w:hanging="270"/>
              <w:jc w:val="both"/>
              <w:rPr>
                <w:lang w:val="ro-RO"/>
              </w:rPr>
            </w:pPr>
            <w:r w:rsidRPr="00D61804">
              <w:rPr>
                <w:lang w:val="ro-RO"/>
              </w:rPr>
              <w:t xml:space="preserve">CEC Bank Piața Operei </w:t>
            </w:r>
            <w:r w:rsidR="00D61804" w:rsidRPr="00D61804">
              <w:rPr>
                <w:lang w:val="ro-RO"/>
              </w:rPr>
              <w:t xml:space="preserve">din </w:t>
            </w:r>
            <w:r w:rsidRPr="00D61804">
              <w:rPr>
                <w:lang w:val="ro-RO"/>
              </w:rPr>
              <w:t>Strada Nicolae Staicovici nr. 2</w:t>
            </w:r>
          </w:p>
          <w:p w14:paraId="2271F1AF" w14:textId="77777777" w:rsidR="00081707" w:rsidRDefault="00081707" w:rsidP="00517943">
            <w:pPr>
              <w:tabs>
                <w:tab w:val="left" w:pos="3015"/>
              </w:tabs>
              <w:jc w:val="both"/>
              <w:rPr>
                <w:b/>
                <w:lang w:val="ro-RO"/>
              </w:rPr>
            </w:pPr>
          </w:p>
          <w:p w14:paraId="44A1E57A" w14:textId="6CBEA8FF" w:rsidR="00517943" w:rsidRPr="005A0C21" w:rsidRDefault="0082249E" w:rsidP="00D61804">
            <w:pPr>
              <w:pStyle w:val="NoSpacing"/>
              <w:ind w:left="346"/>
              <w:jc w:val="both"/>
              <w:rPr>
                <w:b/>
                <w:color w:val="FF0000"/>
                <w:szCs w:val="26"/>
                <w:lang w:val="ro-RO"/>
              </w:rPr>
            </w:pPr>
            <w:r w:rsidRPr="003A404D">
              <w:rPr>
                <w:b/>
                <w:color w:val="FF0000"/>
                <w:szCs w:val="26"/>
                <w:lang w:val="ro-RO"/>
              </w:rPr>
              <w:t>Oficiile poștale Sector 5</w:t>
            </w:r>
            <w:r w:rsidR="0059738E" w:rsidRPr="003A404D">
              <w:rPr>
                <w:b/>
                <w:color w:val="FF0000"/>
                <w:szCs w:val="26"/>
                <w:lang w:val="ro-RO"/>
              </w:rPr>
              <w:t xml:space="preserve"> </w:t>
            </w:r>
            <w:r w:rsidR="00517943" w:rsidRPr="003A404D">
              <w:rPr>
                <w:b/>
                <w:color w:val="FF0000"/>
                <w:szCs w:val="26"/>
                <w:lang w:val="ro-RO"/>
              </w:rPr>
              <w:t>:</w:t>
            </w:r>
          </w:p>
          <w:p w14:paraId="116A8867" w14:textId="146FF3F0" w:rsidR="00517943" w:rsidRPr="00D61804" w:rsidRDefault="00517943" w:rsidP="00D61804">
            <w:pPr>
              <w:pStyle w:val="NoSpacing"/>
              <w:numPr>
                <w:ilvl w:val="0"/>
                <w:numId w:val="9"/>
              </w:numPr>
              <w:ind w:left="166" w:hanging="180"/>
              <w:jc w:val="both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75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 xml:space="preserve">Str. Lacul Bucura nr. 2 </w:t>
            </w:r>
          </w:p>
          <w:p w14:paraId="22236942" w14:textId="3DA8EBEF" w:rsidR="00633E35" w:rsidRPr="00D61804" w:rsidRDefault="00633E35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75-Ghișeul 1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 xml:space="preserve">Calea Ferentari nr. 72 </w:t>
            </w:r>
          </w:p>
          <w:p w14:paraId="38319596" w14:textId="2D6CB001" w:rsidR="00D61804" w:rsidRPr="00D61804" w:rsidRDefault="00517943" w:rsidP="00D61804">
            <w:pPr>
              <w:pStyle w:val="NoSpacing"/>
              <w:numPr>
                <w:ilvl w:val="0"/>
                <w:numId w:val="9"/>
              </w:numPr>
              <w:ind w:left="166" w:hanging="180"/>
              <w:jc w:val="both"/>
              <w:rPr>
                <w:b/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5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Bd. Libertății nr. 1</w:t>
            </w:r>
          </w:p>
          <w:p w14:paraId="4C36E15C" w14:textId="3FD55A9C" w:rsidR="00D61804" w:rsidRPr="00D61804" w:rsidRDefault="00517943" w:rsidP="00D61804">
            <w:pPr>
              <w:pStyle w:val="NoSpacing"/>
              <w:numPr>
                <w:ilvl w:val="0"/>
                <w:numId w:val="9"/>
              </w:numPr>
              <w:ind w:left="166" w:hanging="180"/>
              <w:jc w:val="both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69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Str.</w:t>
            </w:r>
            <w:r w:rsidR="00D61804">
              <w:rPr>
                <w:szCs w:val="26"/>
                <w:lang w:val="ro-RO"/>
              </w:rPr>
              <w:t xml:space="preserve"> </w:t>
            </w:r>
            <w:r w:rsidRPr="00D61804">
              <w:rPr>
                <w:szCs w:val="26"/>
                <w:lang w:val="ro-RO"/>
              </w:rPr>
              <w:t>Bârcă nr. 14, bl. M161</w:t>
            </w:r>
          </w:p>
          <w:p w14:paraId="39DE9A62" w14:textId="7695611D" w:rsidR="00633E35" w:rsidRPr="00D61804" w:rsidRDefault="00633E35" w:rsidP="00D61804">
            <w:pPr>
              <w:pStyle w:val="NoSpacing"/>
              <w:numPr>
                <w:ilvl w:val="0"/>
                <w:numId w:val="9"/>
              </w:numPr>
              <w:ind w:left="166" w:hanging="180"/>
              <w:jc w:val="both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 xml:space="preserve">Oficiul Poștal București nr. 69 - </w:t>
            </w:r>
            <w:r w:rsidRPr="00D61804">
              <w:rPr>
                <w:rFonts w:asciiTheme="minorHAnsi" w:eastAsiaTheme="minorHAnsi" w:hAnsiTheme="minorHAnsi" w:cstheme="minorBidi"/>
                <w:szCs w:val="26"/>
                <w:lang w:val="ro-RO"/>
              </w:rPr>
              <w:t xml:space="preserve"> </w:t>
            </w:r>
            <w:r w:rsidRPr="00D61804">
              <w:rPr>
                <w:szCs w:val="26"/>
                <w:lang w:val="ro-RO"/>
              </w:rPr>
              <w:t>Ghișeul 1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Calea Ferentari nr. 266-268</w:t>
            </w:r>
            <w:r w:rsidR="00D61804">
              <w:rPr>
                <w:szCs w:val="26"/>
                <w:lang w:val="ro-RO"/>
              </w:rPr>
              <w:t xml:space="preserve"> </w:t>
            </w:r>
            <w:r w:rsidRPr="00D61804">
              <w:rPr>
                <w:szCs w:val="26"/>
                <w:lang w:val="ro-RO"/>
              </w:rPr>
              <w:t xml:space="preserve">(incinta Electromagnetica), </w:t>
            </w:r>
          </w:p>
          <w:p w14:paraId="584E03E7" w14:textId="47E1F498" w:rsidR="00517943" w:rsidRPr="00D61804" w:rsidRDefault="00517943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35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Str. Zării, nr. 10</w:t>
            </w:r>
          </w:p>
          <w:p w14:paraId="225A10E1" w14:textId="4F458D75" w:rsidR="00517943" w:rsidRPr="00D61804" w:rsidRDefault="00517943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15</w:t>
            </w:r>
            <w:r w:rsidR="00D61804" w:rsidRPr="00D61804">
              <w:rPr>
                <w:szCs w:val="26"/>
                <w:lang w:val="ro-RO"/>
              </w:rPr>
              <w:t xml:space="preserve">din </w:t>
            </w:r>
            <w:r w:rsidRPr="00D61804">
              <w:rPr>
                <w:szCs w:val="26"/>
                <w:lang w:val="ro-RO"/>
              </w:rPr>
              <w:t>Bd. Regina Elisabeta nr. 45</w:t>
            </w:r>
          </w:p>
          <w:p w14:paraId="36EC9553" w14:textId="38779C49" w:rsidR="00517943" w:rsidRPr="00D61804" w:rsidRDefault="003A404D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51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St</w:t>
            </w:r>
            <w:r w:rsidR="002F6666" w:rsidRPr="00D61804">
              <w:rPr>
                <w:szCs w:val="26"/>
                <w:lang w:val="ro-RO"/>
              </w:rPr>
              <w:t xml:space="preserve">r. Mărgeanului nr. 12, </w:t>
            </w:r>
          </w:p>
          <w:p w14:paraId="69B5CDD1" w14:textId="53B98CBB" w:rsidR="002F6666" w:rsidRPr="00D61804" w:rsidRDefault="002F6666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62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Bd. Mihail Kogălniceanu nr. 3</w:t>
            </w:r>
          </w:p>
          <w:p w14:paraId="1091E91B" w14:textId="05B8F3DB" w:rsidR="00633E35" w:rsidRPr="00D61804" w:rsidRDefault="00633E35" w:rsidP="00D61804">
            <w:pPr>
              <w:pStyle w:val="NoSpacing"/>
              <w:numPr>
                <w:ilvl w:val="0"/>
                <w:numId w:val="9"/>
              </w:numPr>
              <w:ind w:left="166" w:hanging="180"/>
              <w:rPr>
                <w:szCs w:val="26"/>
                <w:lang w:val="ro-RO"/>
              </w:rPr>
            </w:pPr>
            <w:r w:rsidRPr="00D61804">
              <w:rPr>
                <w:szCs w:val="26"/>
                <w:lang w:val="ro-RO"/>
              </w:rPr>
              <w:t>Oficiul Poștal București nr. 28</w:t>
            </w:r>
            <w:r w:rsidR="00D61804" w:rsidRPr="00D61804">
              <w:rPr>
                <w:szCs w:val="26"/>
                <w:lang w:val="ro-RO"/>
              </w:rPr>
              <w:t xml:space="preserve"> din </w:t>
            </w:r>
            <w:r w:rsidRPr="00D61804">
              <w:rPr>
                <w:szCs w:val="26"/>
                <w:lang w:val="ro-RO"/>
              </w:rPr>
              <w:t>Str. Fabrica de Chibrituri nr. 28</w:t>
            </w:r>
          </w:p>
          <w:p w14:paraId="122F53BC" w14:textId="77777777" w:rsidR="00D61804" w:rsidRPr="00D61804" w:rsidRDefault="00D61804" w:rsidP="00D61804">
            <w:pPr>
              <w:pStyle w:val="ListParagraph"/>
              <w:tabs>
                <w:tab w:val="left" w:pos="3015"/>
              </w:tabs>
              <w:ind w:left="706"/>
              <w:jc w:val="both"/>
              <w:rPr>
                <w:color w:val="FF0000"/>
                <w:lang w:val="ro-RO"/>
              </w:rPr>
            </w:pPr>
          </w:p>
          <w:p w14:paraId="2581B1D3" w14:textId="5A34C676" w:rsidR="00517943" w:rsidRPr="007A47BA" w:rsidRDefault="00517943" w:rsidP="00D61804">
            <w:pPr>
              <w:pStyle w:val="ListParagraph"/>
              <w:tabs>
                <w:tab w:val="left" w:pos="3015"/>
              </w:tabs>
              <w:ind w:left="706"/>
              <w:jc w:val="both"/>
              <w:rPr>
                <w:b/>
                <w:color w:val="FF0000"/>
                <w:lang w:val="ro-RO"/>
              </w:rPr>
            </w:pPr>
            <w:r w:rsidRPr="007A47BA">
              <w:rPr>
                <w:b/>
                <w:color w:val="FF0000"/>
                <w:lang w:val="ro-RO"/>
              </w:rPr>
              <w:t>Direcția Impozite și Taxe Locale-</w:t>
            </w:r>
            <w:r w:rsidR="00D61804">
              <w:rPr>
                <w:b/>
                <w:color w:val="FF0000"/>
                <w:lang w:val="ro-RO"/>
              </w:rPr>
              <w:t>S</w:t>
            </w:r>
            <w:r w:rsidRPr="007A47BA">
              <w:rPr>
                <w:b/>
                <w:color w:val="FF0000"/>
                <w:lang w:val="ro-RO"/>
              </w:rPr>
              <w:t>ector 5</w:t>
            </w:r>
          </w:p>
          <w:p w14:paraId="7B8FB12F" w14:textId="09EECF9A" w:rsidR="00517943" w:rsidRPr="00D61804" w:rsidRDefault="00517943" w:rsidP="00D61804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</w:tabs>
              <w:ind w:left="436"/>
              <w:jc w:val="both"/>
              <w:rPr>
                <w:rFonts w:cstheme="minorHAnsi"/>
                <w:lang w:val="pt-BR"/>
              </w:rPr>
            </w:pPr>
            <w:r w:rsidRPr="00D61804">
              <w:rPr>
                <w:rFonts w:cstheme="minorHAnsi"/>
                <w:lang w:val="ro-RO"/>
              </w:rPr>
              <w:t>S</w:t>
            </w:r>
            <w:r w:rsidRPr="00D61804">
              <w:rPr>
                <w:rFonts w:cstheme="minorHAnsi"/>
                <w:bCs/>
                <w:sz w:val="23"/>
                <w:szCs w:val="23"/>
                <w:shd w:val="clear" w:color="auto" w:fill="FFFFFF"/>
                <w:lang w:val="pt-BR"/>
              </w:rPr>
              <w:t xml:space="preserve">trada Mihail Sebastian nr. 23, bloc </w:t>
            </w:r>
            <w:r w:rsidR="00D61804" w:rsidRPr="00D61804">
              <w:rPr>
                <w:rFonts w:cstheme="minorHAnsi"/>
                <w:bCs/>
                <w:sz w:val="23"/>
                <w:szCs w:val="23"/>
                <w:shd w:val="clear" w:color="auto" w:fill="FFFFFF"/>
                <w:lang w:val="pt-BR"/>
              </w:rPr>
              <w:t>S</w:t>
            </w:r>
            <w:r w:rsidRPr="00D61804">
              <w:rPr>
                <w:rFonts w:cstheme="minorHAnsi"/>
                <w:bCs/>
                <w:sz w:val="23"/>
                <w:szCs w:val="23"/>
                <w:shd w:val="clear" w:color="auto" w:fill="FFFFFF"/>
                <w:lang w:val="pt-BR"/>
              </w:rPr>
              <w:t>13</w:t>
            </w:r>
          </w:p>
          <w:p w14:paraId="6FEA54AE" w14:textId="2838C8F2" w:rsidR="0082249E" w:rsidRPr="0082249E" w:rsidRDefault="0082249E" w:rsidP="00B54BC8">
            <w:pPr>
              <w:pStyle w:val="NoSpacing"/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82249E" w:rsidRPr="009C3FB0" w14:paraId="7E702E9A" w14:textId="77777777" w:rsidTr="0082249E">
        <w:tc>
          <w:tcPr>
            <w:tcW w:w="3595" w:type="dxa"/>
            <w:shd w:val="clear" w:color="auto" w:fill="D9E2F3" w:themeFill="accent1" w:themeFillTint="33"/>
          </w:tcPr>
          <w:p w14:paraId="1A7918FD" w14:textId="068E199E" w:rsidR="0082249E" w:rsidRPr="009C3FB0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  <w:t>Taxa 1 lei</w:t>
            </w:r>
          </w:p>
          <w:p w14:paraId="4B529D82" w14:textId="77777777" w:rsidR="0082249E" w:rsidRPr="009C3FB0" w:rsidRDefault="0082249E" w:rsidP="00B54BC8">
            <w:pPr>
              <w:rPr>
                <w:rFonts w:cs="Calibri"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Cs/>
                <w:spacing w:val="10"/>
                <w:szCs w:val="28"/>
                <w:lang w:val="pt-BR" w:bidi="en-US"/>
              </w:rPr>
              <w:t>(original)</w:t>
            </w:r>
          </w:p>
          <w:p w14:paraId="05DF531D" w14:textId="77777777" w:rsidR="0082249E" w:rsidRPr="009C3FB0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</w:p>
          <w:p w14:paraId="205E53D1" w14:textId="2F025BF4" w:rsidR="0082249E" w:rsidRPr="009C3FB0" w:rsidRDefault="0082249E" w:rsidP="00B54BC8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  <w:t>Carte de identitate provizorie</w:t>
            </w:r>
          </w:p>
        </w:tc>
        <w:tc>
          <w:tcPr>
            <w:tcW w:w="6300" w:type="dxa"/>
            <w:vMerge/>
          </w:tcPr>
          <w:p w14:paraId="5DC234CB" w14:textId="77777777" w:rsidR="0082249E" w:rsidRPr="00782D2D" w:rsidRDefault="0082249E" w:rsidP="00B54BC8">
            <w:pPr>
              <w:pStyle w:val="NoSpacing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82249E" w:rsidRPr="009C3FB0" w14:paraId="397356D0" w14:textId="77777777" w:rsidTr="0082249E">
        <w:tc>
          <w:tcPr>
            <w:tcW w:w="3595" w:type="dxa"/>
            <w:shd w:val="clear" w:color="auto" w:fill="D9E2F3" w:themeFill="accent1" w:themeFillTint="33"/>
          </w:tcPr>
          <w:p w14:paraId="18EA04B1" w14:textId="77777777" w:rsidR="0082249E" w:rsidRPr="009C3FB0" w:rsidRDefault="0082249E" w:rsidP="0082249E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  <w:t>Taxa 1 lei</w:t>
            </w:r>
          </w:p>
          <w:p w14:paraId="5C78599F" w14:textId="77777777" w:rsidR="0082249E" w:rsidRPr="009C3FB0" w:rsidRDefault="0082249E" w:rsidP="0082249E">
            <w:pPr>
              <w:rPr>
                <w:rFonts w:cs="Calibri"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Cs/>
                <w:spacing w:val="10"/>
                <w:szCs w:val="28"/>
                <w:lang w:val="pt-BR" w:bidi="en-US"/>
              </w:rPr>
              <w:t>(original)</w:t>
            </w:r>
          </w:p>
          <w:p w14:paraId="47685C50" w14:textId="77777777" w:rsidR="0082249E" w:rsidRPr="009C3FB0" w:rsidRDefault="0082249E" w:rsidP="0082249E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</w:p>
          <w:p w14:paraId="7025E9B2" w14:textId="5CCF0357" w:rsidR="0082249E" w:rsidRPr="009C3FB0" w:rsidRDefault="0082249E" w:rsidP="0082249E">
            <w:pPr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</w:pPr>
            <w:r w:rsidRPr="009C3FB0">
              <w:rPr>
                <w:rFonts w:cs="Calibri"/>
                <w:b/>
                <w:bCs/>
                <w:spacing w:val="10"/>
                <w:szCs w:val="28"/>
                <w:lang w:val="pt-BR" w:bidi="en-US"/>
              </w:rPr>
              <w:t>Comunicare date cu caracter personal</w:t>
            </w:r>
          </w:p>
        </w:tc>
        <w:tc>
          <w:tcPr>
            <w:tcW w:w="6300" w:type="dxa"/>
            <w:vMerge/>
          </w:tcPr>
          <w:p w14:paraId="7983341E" w14:textId="77777777" w:rsidR="0082249E" w:rsidRPr="00782D2D" w:rsidRDefault="0082249E" w:rsidP="00B54BC8">
            <w:pPr>
              <w:pStyle w:val="NoSpacing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B54BC8" w:rsidRPr="00EA33FB" w14:paraId="2DB4D79A" w14:textId="77777777" w:rsidTr="0082249E">
        <w:tc>
          <w:tcPr>
            <w:tcW w:w="3595" w:type="dxa"/>
            <w:shd w:val="clear" w:color="auto" w:fill="D9E2F3" w:themeFill="accent1" w:themeFillTint="33"/>
          </w:tcPr>
          <w:p w14:paraId="7D528642" w14:textId="77777777" w:rsidR="00B54BC8" w:rsidRPr="00D25DAA" w:rsidRDefault="00B54BC8" w:rsidP="00B54BC8">
            <w:pPr>
              <w:pStyle w:val="NoSpacing"/>
              <w:jc w:val="both"/>
              <w:rPr>
                <w:b/>
                <w:i/>
                <w:lang w:val="ro-RO"/>
              </w:rPr>
            </w:pPr>
          </w:p>
          <w:p w14:paraId="24C202CA" w14:textId="77777777" w:rsidR="00B54BC8" w:rsidRPr="00D25DAA" w:rsidRDefault="00B54BC8" w:rsidP="00B54BC8">
            <w:pPr>
              <w:pStyle w:val="NoSpacing"/>
              <w:jc w:val="both"/>
              <w:rPr>
                <w:b/>
                <w:i/>
                <w:lang w:val="ro-RO"/>
              </w:rPr>
            </w:pPr>
          </w:p>
          <w:p w14:paraId="22C6D812" w14:textId="61F590D4" w:rsidR="00B54BC8" w:rsidRPr="00D25DAA" w:rsidRDefault="00B54BC8" w:rsidP="00B54BC8">
            <w:pPr>
              <w:pStyle w:val="NoSpacing"/>
              <w:jc w:val="both"/>
              <w:rPr>
                <w:lang w:val="ro-RO"/>
              </w:rPr>
            </w:pPr>
            <w:r w:rsidRPr="00D25DAA">
              <w:rPr>
                <w:b/>
                <w:i/>
                <w:lang w:val="ro-RO"/>
              </w:rPr>
              <w:t>Sunt scutiți de la taxă</w:t>
            </w:r>
            <w:r w:rsidRPr="00D25DAA">
              <w:rPr>
                <w:lang w:val="ro-RO"/>
              </w:rPr>
              <w:t>:</w:t>
            </w:r>
          </w:p>
          <w:p w14:paraId="02938D1F" w14:textId="776CEC96" w:rsidR="00B54BC8" w:rsidRPr="009C3FB0" w:rsidRDefault="00B54BC8" w:rsidP="00B54BC8">
            <w:pPr>
              <w:rPr>
                <w:rFonts w:cs="Calibri"/>
                <w:b/>
                <w:bCs/>
                <w:spacing w:val="10"/>
                <w:lang w:val="fr-FR" w:bidi="en-US"/>
              </w:rPr>
            </w:pPr>
          </w:p>
        </w:tc>
        <w:tc>
          <w:tcPr>
            <w:tcW w:w="6300" w:type="dxa"/>
          </w:tcPr>
          <w:p w14:paraId="5092D9E9" w14:textId="0E80CD1A" w:rsidR="00B54BC8" w:rsidRPr="00D25DAA" w:rsidRDefault="00B54BC8" w:rsidP="00B54BC8">
            <w:pPr>
              <w:pStyle w:val="NoSpacing"/>
              <w:jc w:val="both"/>
              <w:rPr>
                <w:i/>
                <w:u w:val="single"/>
                <w:lang w:val="ro-RO"/>
              </w:rPr>
            </w:pPr>
            <w:r w:rsidRPr="00D25DAA">
              <w:rPr>
                <w:lang w:val="ro-RO"/>
              </w:rPr>
              <w:t xml:space="preserve">-copii orfani, abandonați și persoanele în vârstă, aflate în unități de ocrotire și protecție socială, în baza </w:t>
            </w:r>
            <w:r w:rsidRPr="00D25DAA">
              <w:rPr>
                <w:i/>
                <w:u w:val="single"/>
                <w:lang w:val="ro-RO"/>
              </w:rPr>
              <w:t>solicitării scrise a instituției de ocrotire și protecție socială</w:t>
            </w:r>
          </w:p>
          <w:p w14:paraId="30CEFB9D" w14:textId="652AB18B" w:rsidR="00B54BC8" w:rsidRPr="00D25DAA" w:rsidRDefault="00B54BC8" w:rsidP="00B54BC8">
            <w:pPr>
              <w:pStyle w:val="NoSpacing"/>
              <w:jc w:val="both"/>
              <w:rPr>
                <w:i/>
                <w:u w:val="single"/>
                <w:lang w:val="ro-RO"/>
              </w:rPr>
            </w:pPr>
            <w:r w:rsidRPr="00D25DAA">
              <w:rPr>
                <w:lang w:val="ro-RO"/>
              </w:rPr>
              <w:t xml:space="preserve">- persoanele cu handicap, în baza </w:t>
            </w:r>
            <w:r w:rsidRPr="00D25DAA">
              <w:rPr>
                <w:i/>
                <w:u w:val="single"/>
                <w:lang w:val="ro-RO"/>
              </w:rPr>
              <w:t>documentului care atestă handicapul de gradul I și II</w:t>
            </w:r>
          </w:p>
          <w:p w14:paraId="4C3104B6" w14:textId="7ABA689F" w:rsidR="00B54BC8" w:rsidRPr="00D25DAA" w:rsidRDefault="00B54BC8" w:rsidP="00B54BC8">
            <w:pPr>
              <w:pStyle w:val="NoSpacing"/>
              <w:jc w:val="both"/>
              <w:rPr>
                <w:lang w:val="ro-RO"/>
              </w:rPr>
            </w:pPr>
            <w:r w:rsidRPr="00D25DAA">
              <w:rPr>
                <w:lang w:val="ro-RO"/>
              </w:rPr>
              <w:t xml:space="preserve">- persoanele care beneficiază de ajutor social, în baza </w:t>
            </w:r>
            <w:r w:rsidRPr="00D25DAA">
              <w:rPr>
                <w:i/>
                <w:u w:val="single"/>
                <w:lang w:val="ro-RO"/>
              </w:rPr>
              <w:t>adeverinței eliberate de primărie</w:t>
            </w:r>
          </w:p>
          <w:p w14:paraId="4B18BDBD" w14:textId="6F895DC2" w:rsidR="00B54BC8" w:rsidRPr="00D25DAA" w:rsidRDefault="00B54BC8" w:rsidP="00B54BC8">
            <w:pPr>
              <w:pStyle w:val="NoSpacing"/>
              <w:jc w:val="both"/>
              <w:rPr>
                <w:i/>
                <w:u w:val="single"/>
                <w:lang w:val="ro-RO"/>
              </w:rPr>
            </w:pPr>
            <w:r w:rsidRPr="00D25DAA">
              <w:rPr>
                <w:lang w:val="ro-RO"/>
              </w:rPr>
              <w:t xml:space="preserve">- persoanele reținute sau arestate care nu dispun de mijloace financiare, în baza </w:t>
            </w:r>
            <w:r w:rsidRPr="00D25DAA">
              <w:rPr>
                <w:i/>
                <w:u w:val="single"/>
                <w:lang w:val="ro-RO"/>
              </w:rPr>
              <w:t>solicitării scrise a unității de poliție</w:t>
            </w:r>
            <w:r w:rsidR="00EA33FB">
              <w:rPr>
                <w:i/>
                <w:u w:val="single"/>
                <w:lang w:val="ro-RO"/>
              </w:rPr>
              <w:t xml:space="preserve"> sau de arest</w:t>
            </w:r>
            <w:bookmarkStart w:id="0" w:name="_GoBack"/>
            <w:bookmarkEnd w:id="0"/>
            <w:r w:rsidRPr="00D25DAA">
              <w:rPr>
                <w:i/>
                <w:u w:val="single"/>
                <w:lang w:val="ro-RO"/>
              </w:rPr>
              <w:t>.</w:t>
            </w:r>
          </w:p>
          <w:p w14:paraId="2B6F0FDE" w14:textId="3E49F0E2" w:rsidR="00B54BC8" w:rsidRPr="00D25DAA" w:rsidRDefault="00B54BC8" w:rsidP="00B54BC8">
            <w:pPr>
              <w:pStyle w:val="NoSpacing"/>
              <w:jc w:val="both"/>
              <w:rPr>
                <w:i/>
                <w:u w:val="single"/>
                <w:lang w:val="ro-RO"/>
              </w:rPr>
            </w:pPr>
            <w:r w:rsidRPr="00D25DAA">
              <w:rPr>
                <w:lang w:val="ro-RO"/>
              </w:rPr>
              <w:t xml:space="preserve">- persoanele care sunt victime ale calamităților naturale, ale incendiilor sau ale unor dezastre în baza </w:t>
            </w:r>
            <w:r w:rsidRPr="00D25DAA">
              <w:rPr>
                <w:i/>
                <w:u w:val="single"/>
                <w:lang w:val="ro-RO"/>
              </w:rPr>
              <w:t>declarației pe propria răspundere și a comunicării primăriei locului de domiciliu.</w:t>
            </w:r>
          </w:p>
          <w:p w14:paraId="7199A0A5" w14:textId="5CBF4ECA" w:rsidR="00B54BC8" w:rsidRPr="00D25DAA" w:rsidRDefault="00B54BC8" w:rsidP="00B54BC8">
            <w:pPr>
              <w:pStyle w:val="NoSpacing"/>
              <w:jc w:val="both"/>
              <w:rPr>
                <w:lang w:val="ro-RO"/>
              </w:rPr>
            </w:pPr>
            <w:r w:rsidRPr="00D25DAA">
              <w:rPr>
                <w:lang w:val="ro-RO"/>
              </w:rPr>
              <w:t xml:space="preserve">-persoanele cărora li s-a schimbat denumirea străzilor, li s-au renumerotat imobilele, s-a schimbat denumirea ori au trecut într-un alt rang unitățile administrativ-teritoriale, </w:t>
            </w:r>
            <w:r w:rsidRPr="00D25DAA">
              <w:rPr>
                <w:i/>
                <w:u w:val="single"/>
                <w:lang w:val="ro-RO"/>
              </w:rPr>
              <w:t>în baza situației nominale transmisă primăriei.</w:t>
            </w:r>
          </w:p>
        </w:tc>
      </w:tr>
    </w:tbl>
    <w:p w14:paraId="3AE8B8C3" w14:textId="46D7FDED" w:rsidR="009A54D6" w:rsidRDefault="009A54D6" w:rsidP="009A54D6">
      <w:pPr>
        <w:pStyle w:val="ListParagraph"/>
        <w:autoSpaceDN w:val="0"/>
        <w:spacing w:after="0" w:line="240" w:lineRule="auto"/>
        <w:jc w:val="both"/>
        <w:rPr>
          <w:b/>
          <w:lang w:val="ro-RO"/>
        </w:rPr>
      </w:pPr>
    </w:p>
    <w:p w14:paraId="67354F54" w14:textId="09B0376C" w:rsidR="00B54BC8" w:rsidRPr="009A54D6" w:rsidRDefault="00B54BC8" w:rsidP="009A54D6">
      <w:pPr>
        <w:pStyle w:val="ListParagraph"/>
        <w:autoSpaceDN w:val="0"/>
        <w:spacing w:after="0" w:line="240" w:lineRule="auto"/>
        <w:jc w:val="both"/>
        <w:rPr>
          <w:b/>
          <w:lang w:val="ro-RO"/>
        </w:rPr>
      </w:pPr>
    </w:p>
    <w:sectPr w:rsidR="00B54BC8" w:rsidRPr="009A54D6" w:rsidSect="00633E35">
      <w:pgSz w:w="12240" w:h="15840"/>
      <w:pgMar w:top="81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7EC"/>
    <w:multiLevelType w:val="hybridMultilevel"/>
    <w:tmpl w:val="B92C5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5E63"/>
    <w:multiLevelType w:val="hybridMultilevel"/>
    <w:tmpl w:val="7138FBAA"/>
    <w:lvl w:ilvl="0" w:tplc="73F4B9DA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4191E46"/>
    <w:multiLevelType w:val="hybridMultilevel"/>
    <w:tmpl w:val="78AA9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E36C5"/>
    <w:multiLevelType w:val="hybridMultilevel"/>
    <w:tmpl w:val="0E7C170A"/>
    <w:lvl w:ilvl="0" w:tplc="726C34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7FD"/>
    <w:multiLevelType w:val="multilevel"/>
    <w:tmpl w:val="E220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D0C25CD"/>
    <w:multiLevelType w:val="hybridMultilevel"/>
    <w:tmpl w:val="1FFEA990"/>
    <w:lvl w:ilvl="0" w:tplc="72E429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194F"/>
    <w:multiLevelType w:val="hybridMultilevel"/>
    <w:tmpl w:val="44BE8C3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9749B4"/>
    <w:multiLevelType w:val="hybridMultilevel"/>
    <w:tmpl w:val="4AF05FA0"/>
    <w:lvl w:ilvl="0" w:tplc="1FECF3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F6718"/>
    <w:multiLevelType w:val="hybridMultilevel"/>
    <w:tmpl w:val="FC4A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42775"/>
    <w:multiLevelType w:val="hybridMultilevel"/>
    <w:tmpl w:val="3E247E88"/>
    <w:lvl w:ilvl="0" w:tplc="EA2298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C425D"/>
    <w:multiLevelType w:val="hybridMultilevel"/>
    <w:tmpl w:val="35A8EC6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353818"/>
    <w:multiLevelType w:val="hybridMultilevel"/>
    <w:tmpl w:val="69427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2402C"/>
    <w:multiLevelType w:val="hybridMultilevel"/>
    <w:tmpl w:val="ED9296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5C7E"/>
    <w:multiLevelType w:val="multilevel"/>
    <w:tmpl w:val="396AFD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4A7087B"/>
    <w:multiLevelType w:val="hybridMultilevel"/>
    <w:tmpl w:val="F52E83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2F"/>
    <w:rsid w:val="0004055B"/>
    <w:rsid w:val="00057097"/>
    <w:rsid w:val="00063853"/>
    <w:rsid w:val="00081707"/>
    <w:rsid w:val="00083C81"/>
    <w:rsid w:val="000B37D1"/>
    <w:rsid w:val="000E4C3A"/>
    <w:rsid w:val="001034F0"/>
    <w:rsid w:val="001035AF"/>
    <w:rsid w:val="00122028"/>
    <w:rsid w:val="00126F38"/>
    <w:rsid w:val="00143241"/>
    <w:rsid w:val="001578ED"/>
    <w:rsid w:val="001709E2"/>
    <w:rsid w:val="001B5B01"/>
    <w:rsid w:val="001C7517"/>
    <w:rsid w:val="001D2135"/>
    <w:rsid w:val="001D7CA4"/>
    <w:rsid w:val="001E6FBB"/>
    <w:rsid w:val="001F0B63"/>
    <w:rsid w:val="00226920"/>
    <w:rsid w:val="00242BB1"/>
    <w:rsid w:val="002510A9"/>
    <w:rsid w:val="00274B14"/>
    <w:rsid w:val="00277572"/>
    <w:rsid w:val="002957ED"/>
    <w:rsid w:val="002A34C5"/>
    <w:rsid w:val="002B3A6B"/>
    <w:rsid w:val="002B675C"/>
    <w:rsid w:val="002E1030"/>
    <w:rsid w:val="002F475E"/>
    <w:rsid w:val="002F6666"/>
    <w:rsid w:val="00316CC7"/>
    <w:rsid w:val="00361915"/>
    <w:rsid w:val="00364523"/>
    <w:rsid w:val="00371B67"/>
    <w:rsid w:val="00382845"/>
    <w:rsid w:val="003A404D"/>
    <w:rsid w:val="00403A41"/>
    <w:rsid w:val="00420A83"/>
    <w:rsid w:val="00436940"/>
    <w:rsid w:val="00456AC7"/>
    <w:rsid w:val="00483717"/>
    <w:rsid w:val="00494999"/>
    <w:rsid w:val="004E71ED"/>
    <w:rsid w:val="00513359"/>
    <w:rsid w:val="00517943"/>
    <w:rsid w:val="0054023D"/>
    <w:rsid w:val="005466F4"/>
    <w:rsid w:val="00555176"/>
    <w:rsid w:val="005618D4"/>
    <w:rsid w:val="00573941"/>
    <w:rsid w:val="005818B2"/>
    <w:rsid w:val="0059340D"/>
    <w:rsid w:val="0059738E"/>
    <w:rsid w:val="005A0C21"/>
    <w:rsid w:val="005B62F3"/>
    <w:rsid w:val="005C12C6"/>
    <w:rsid w:val="005E191B"/>
    <w:rsid w:val="005E512B"/>
    <w:rsid w:val="00633BF5"/>
    <w:rsid w:val="00633E35"/>
    <w:rsid w:val="00657B8C"/>
    <w:rsid w:val="006A0035"/>
    <w:rsid w:val="006A15C0"/>
    <w:rsid w:val="006B6B31"/>
    <w:rsid w:val="007150EA"/>
    <w:rsid w:val="007171F5"/>
    <w:rsid w:val="007258BD"/>
    <w:rsid w:val="00736A5F"/>
    <w:rsid w:val="0074515B"/>
    <w:rsid w:val="00750E2B"/>
    <w:rsid w:val="00761E30"/>
    <w:rsid w:val="00774D1D"/>
    <w:rsid w:val="00781EA0"/>
    <w:rsid w:val="00782D2D"/>
    <w:rsid w:val="00782F16"/>
    <w:rsid w:val="0078372E"/>
    <w:rsid w:val="00785093"/>
    <w:rsid w:val="00793381"/>
    <w:rsid w:val="00793BFD"/>
    <w:rsid w:val="007A47BA"/>
    <w:rsid w:val="007C4B45"/>
    <w:rsid w:val="007D0EEA"/>
    <w:rsid w:val="007D5D48"/>
    <w:rsid w:val="007F1D24"/>
    <w:rsid w:val="008117A5"/>
    <w:rsid w:val="0082249E"/>
    <w:rsid w:val="0082602F"/>
    <w:rsid w:val="00885A27"/>
    <w:rsid w:val="008F208B"/>
    <w:rsid w:val="00904B4D"/>
    <w:rsid w:val="00907583"/>
    <w:rsid w:val="00915847"/>
    <w:rsid w:val="00926966"/>
    <w:rsid w:val="00961F86"/>
    <w:rsid w:val="00964153"/>
    <w:rsid w:val="009720AB"/>
    <w:rsid w:val="00992E36"/>
    <w:rsid w:val="009A54D6"/>
    <w:rsid w:val="009C1588"/>
    <w:rsid w:val="009C3FB0"/>
    <w:rsid w:val="009F1E01"/>
    <w:rsid w:val="009F4ACE"/>
    <w:rsid w:val="00A010FC"/>
    <w:rsid w:val="00A02543"/>
    <w:rsid w:val="00A066FA"/>
    <w:rsid w:val="00A43127"/>
    <w:rsid w:val="00A84EDC"/>
    <w:rsid w:val="00AA48D6"/>
    <w:rsid w:val="00AA61B0"/>
    <w:rsid w:val="00AC242D"/>
    <w:rsid w:val="00AC3DE7"/>
    <w:rsid w:val="00B129AE"/>
    <w:rsid w:val="00B220FA"/>
    <w:rsid w:val="00B41183"/>
    <w:rsid w:val="00B54BC8"/>
    <w:rsid w:val="00B562F5"/>
    <w:rsid w:val="00B8691A"/>
    <w:rsid w:val="00B95607"/>
    <w:rsid w:val="00BA4C87"/>
    <w:rsid w:val="00BB042B"/>
    <w:rsid w:val="00BD428C"/>
    <w:rsid w:val="00BE7DD0"/>
    <w:rsid w:val="00BF72BE"/>
    <w:rsid w:val="00C02FC3"/>
    <w:rsid w:val="00C337BF"/>
    <w:rsid w:val="00C40A80"/>
    <w:rsid w:val="00C53BF5"/>
    <w:rsid w:val="00C642FB"/>
    <w:rsid w:val="00C7672E"/>
    <w:rsid w:val="00C91521"/>
    <w:rsid w:val="00CB3DD9"/>
    <w:rsid w:val="00CF1729"/>
    <w:rsid w:val="00CF6ED0"/>
    <w:rsid w:val="00D14226"/>
    <w:rsid w:val="00D21A27"/>
    <w:rsid w:val="00D25DAA"/>
    <w:rsid w:val="00D61804"/>
    <w:rsid w:val="00DA38EC"/>
    <w:rsid w:val="00DC07E3"/>
    <w:rsid w:val="00DD65D7"/>
    <w:rsid w:val="00DE6A1F"/>
    <w:rsid w:val="00E164BC"/>
    <w:rsid w:val="00E2122A"/>
    <w:rsid w:val="00E27CC4"/>
    <w:rsid w:val="00E3208C"/>
    <w:rsid w:val="00E34B55"/>
    <w:rsid w:val="00E350EF"/>
    <w:rsid w:val="00E60A7B"/>
    <w:rsid w:val="00E77BF8"/>
    <w:rsid w:val="00EA2616"/>
    <w:rsid w:val="00EA33FB"/>
    <w:rsid w:val="00EB78DC"/>
    <w:rsid w:val="00F36664"/>
    <w:rsid w:val="00F96FCB"/>
    <w:rsid w:val="00FA3D33"/>
    <w:rsid w:val="00F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0181"/>
  <w15:chartTrackingRefBased/>
  <w15:docId w15:val="{EE88224A-8715-4166-B90D-AE81F1C7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2F"/>
    <w:pPr>
      <w:ind w:left="720"/>
      <w:contextualSpacing/>
    </w:pPr>
  </w:style>
  <w:style w:type="table" w:styleId="TableGrid">
    <w:name w:val="Table Grid"/>
    <w:basedOn w:val="TableNormal"/>
    <w:uiPriority w:val="39"/>
    <w:rsid w:val="008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7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5def1">
    <w:name w:val="l5def1"/>
    <w:rsid w:val="00904B4D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9A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C5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1F86"/>
    <w:rPr>
      <w:color w:val="0000FF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95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Neagu</dc:creator>
  <cp:keywords/>
  <dc:description/>
  <cp:lastModifiedBy>Alina Neagu</cp:lastModifiedBy>
  <cp:revision>4</cp:revision>
  <dcterms:created xsi:type="dcterms:W3CDTF">2018-03-24T16:31:00Z</dcterms:created>
  <dcterms:modified xsi:type="dcterms:W3CDTF">2018-04-04T07:26:00Z</dcterms:modified>
</cp:coreProperties>
</file>