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B444" w14:textId="77777777" w:rsidR="00DA1235" w:rsidRPr="0011256A" w:rsidRDefault="00DA1235" w:rsidP="00401424">
      <w:pPr>
        <w:keepNext/>
        <w:spacing w:after="0" w:line="240" w:lineRule="auto"/>
        <w:jc w:val="center"/>
        <w:outlineLvl w:val="0"/>
        <w:rPr>
          <w:rFonts w:ascii="Arial" w:eastAsia="Times New Roman" w:hAnsi="Arial" w:cs="Arial"/>
          <w:b/>
          <w:spacing w:val="20"/>
          <w:sz w:val="36"/>
          <w:szCs w:val="36"/>
          <w:lang w:val="ro-RO" w:eastAsia="x-none"/>
        </w:rPr>
      </w:pPr>
      <w:r w:rsidRPr="0011256A">
        <w:rPr>
          <w:rFonts w:ascii="Arial" w:eastAsia="Times New Roman" w:hAnsi="Arial" w:cs="Arial"/>
          <w:b/>
          <w:spacing w:val="20"/>
          <w:sz w:val="36"/>
          <w:szCs w:val="36"/>
          <w:lang w:val="ro-RO" w:eastAsia="x-none"/>
        </w:rPr>
        <w:t>MUNICIPIUL BUCUREȘTI</w:t>
      </w:r>
    </w:p>
    <w:p w14:paraId="0C55DE63" w14:textId="2A826490" w:rsidR="00DA1235" w:rsidRPr="00DA1235" w:rsidRDefault="00DA1235" w:rsidP="00401424">
      <w:pPr>
        <w:keepNext/>
        <w:spacing w:after="0" w:line="240" w:lineRule="auto"/>
        <w:jc w:val="center"/>
        <w:outlineLvl w:val="0"/>
        <w:rPr>
          <w:rFonts w:ascii="Arial" w:eastAsia="Times New Roman" w:hAnsi="Arial" w:cs="Arial"/>
          <w:b/>
          <w:spacing w:val="20"/>
          <w:sz w:val="36"/>
          <w:szCs w:val="36"/>
          <w:lang w:val="ro-RO" w:eastAsia="x-none"/>
        </w:rPr>
      </w:pPr>
      <w:r w:rsidRPr="0011256A">
        <w:rPr>
          <w:rFonts w:ascii="Arial" w:eastAsia="Times New Roman" w:hAnsi="Arial" w:cs="Arial"/>
          <w:b/>
          <w:spacing w:val="20"/>
          <w:sz w:val="36"/>
          <w:szCs w:val="36"/>
          <w:lang w:val="ro-RO" w:eastAsia="x-none"/>
        </w:rPr>
        <w:t>SECTOR 5</w:t>
      </w:r>
    </w:p>
    <w:p w14:paraId="426DD0A6" w14:textId="77777777" w:rsidR="00DA1235" w:rsidRPr="00A602AD" w:rsidRDefault="00DA1235" w:rsidP="00DA1235">
      <w:pPr>
        <w:pStyle w:val="BodyText"/>
        <w:rPr>
          <w:rFonts w:ascii="Times New Roman" w:hAnsi="Times New Roman"/>
          <w:sz w:val="24"/>
          <w:szCs w:val="24"/>
        </w:rPr>
      </w:pPr>
      <w:r w:rsidRPr="00A602AD">
        <w:rPr>
          <w:rFonts w:ascii="Times New Roman" w:hAnsi="Times New Roman"/>
          <w:sz w:val="24"/>
          <w:szCs w:val="24"/>
        </w:rPr>
        <w:t>Strada</w:t>
      </w:r>
      <w:r>
        <w:rPr>
          <w:rFonts w:ascii="Times New Roman" w:hAnsi="Times New Roman"/>
          <w:sz w:val="24"/>
          <w:szCs w:val="24"/>
        </w:rPr>
        <w:t xml:space="preserve"> Fabrica de Chibrituri nr.9-11, Sector 5</w:t>
      </w:r>
    </w:p>
    <w:p w14:paraId="09EA3C6F" w14:textId="77777777" w:rsidR="00DA1235" w:rsidRPr="00A602AD" w:rsidRDefault="00DA1235" w:rsidP="00DA1235">
      <w:pPr>
        <w:pStyle w:val="BodyText"/>
        <w:rPr>
          <w:rFonts w:ascii="Times New Roman" w:hAnsi="Times New Roman"/>
          <w:sz w:val="24"/>
          <w:szCs w:val="24"/>
        </w:rPr>
      </w:pPr>
      <w:r w:rsidRPr="00A602AD">
        <w:rPr>
          <w:rFonts w:ascii="Times New Roman" w:hAnsi="Times New Roman"/>
          <w:sz w:val="24"/>
          <w:szCs w:val="24"/>
        </w:rPr>
        <w:t>Tel.:  021.314.</w:t>
      </w:r>
      <w:r>
        <w:rPr>
          <w:rFonts w:ascii="Times New Roman" w:hAnsi="Times New Roman"/>
          <w:sz w:val="24"/>
          <w:szCs w:val="24"/>
        </w:rPr>
        <w:t xml:space="preserve">46.80    021.314.43.18    </w:t>
      </w:r>
      <w:r>
        <w:rPr>
          <w:rFonts w:ascii="Times New Roman" w:hAnsi="Times New Roman"/>
          <w:sz w:val="24"/>
          <w:szCs w:val="24"/>
        </w:rPr>
        <w:tab/>
        <w:t xml:space="preserve">                                    </w:t>
      </w:r>
      <w:r w:rsidRPr="00A602AD">
        <w:rPr>
          <w:rFonts w:ascii="Times New Roman" w:hAnsi="Times New Roman"/>
          <w:sz w:val="24"/>
          <w:szCs w:val="24"/>
        </w:rPr>
        <w:t>Cod fiscal:</w:t>
      </w:r>
      <w:r>
        <w:rPr>
          <w:rFonts w:ascii="Times New Roman" w:hAnsi="Times New Roman"/>
          <w:sz w:val="24"/>
          <w:szCs w:val="24"/>
        </w:rPr>
        <w:t xml:space="preserve"> </w:t>
      </w:r>
      <w:r w:rsidRPr="00A602AD">
        <w:rPr>
          <w:rFonts w:ascii="Times New Roman" w:hAnsi="Times New Roman"/>
          <w:sz w:val="24"/>
          <w:szCs w:val="24"/>
        </w:rPr>
        <w:t>4433953</w:t>
      </w:r>
    </w:p>
    <w:p w14:paraId="7A1D36C7" w14:textId="2BCB85C4" w:rsidR="00DA1235" w:rsidRPr="00A602AD" w:rsidRDefault="00DA1235" w:rsidP="00DA1235">
      <w:pPr>
        <w:pStyle w:val="BodyText"/>
        <w:rPr>
          <w:rFonts w:ascii="Times New Roman" w:hAnsi="Times New Roman"/>
          <w:sz w:val="24"/>
          <w:szCs w:val="24"/>
        </w:rPr>
      </w:pPr>
      <w:r w:rsidRPr="00A602AD">
        <w:rPr>
          <w:rFonts w:ascii="Times New Roman" w:hAnsi="Times New Roman"/>
          <w:sz w:val="24"/>
          <w:szCs w:val="24"/>
        </w:rPr>
        <w:t>Fax:  021.314.</w:t>
      </w:r>
      <w:r>
        <w:rPr>
          <w:rFonts w:ascii="Times New Roman" w:hAnsi="Times New Roman"/>
          <w:sz w:val="24"/>
          <w:szCs w:val="24"/>
        </w:rPr>
        <w:t xml:space="preserve">49.90    021.311.04.65  </w:t>
      </w:r>
      <w:r>
        <w:rPr>
          <w:rFonts w:ascii="Times New Roman" w:hAnsi="Times New Roman"/>
          <w:sz w:val="24"/>
          <w:szCs w:val="24"/>
        </w:rPr>
        <w:tab/>
      </w:r>
      <w:r>
        <w:rPr>
          <w:rFonts w:ascii="Times New Roman" w:hAnsi="Times New Roman"/>
          <w:sz w:val="24"/>
          <w:szCs w:val="24"/>
        </w:rPr>
        <w:tab/>
        <w:t xml:space="preserve">            e-mail: primarie@sector5.ro</w:t>
      </w:r>
    </w:p>
    <w:p w14:paraId="0E9F415F" w14:textId="4F4DC186" w:rsidR="00DA1235" w:rsidRPr="0049711D" w:rsidRDefault="00DA1235" w:rsidP="00DA1235">
      <w:pPr>
        <w:tabs>
          <w:tab w:val="left" w:pos="2430"/>
          <w:tab w:val="right" w:pos="8285"/>
        </w:tabs>
        <w:rPr>
          <w:sz w:val="18"/>
          <w:szCs w:val="18"/>
          <w:lang w:val="ro-RO"/>
        </w:rPr>
      </w:pPr>
      <w:r>
        <w:rPr>
          <w:noProof/>
        </w:rPr>
        <mc:AlternateContent>
          <mc:Choice Requires="wps">
            <w:drawing>
              <wp:anchor distT="0" distB="0" distL="114300" distR="114300" simplePos="0" relativeHeight="251660288" behindDoc="0" locked="0" layoutInCell="1" allowOverlap="1" wp14:anchorId="04EDE7D4" wp14:editId="190CF6FB">
                <wp:simplePos x="0" y="0"/>
                <wp:positionH relativeFrom="page">
                  <wp:posOffset>323850</wp:posOffset>
                </wp:positionH>
                <wp:positionV relativeFrom="paragraph">
                  <wp:posOffset>294005</wp:posOffset>
                </wp:positionV>
                <wp:extent cx="6896100" cy="66675"/>
                <wp:effectExtent l="0" t="0" r="19050" b="28575"/>
                <wp:wrapNone/>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66675"/>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1CCB94" id="Dreptunghi 6" o:spid="_x0000_s1026" style="position:absolute;margin-left:25.5pt;margin-top:23.15pt;width:543pt;height: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" fillcolor="yellow" strokecolor="yellow" strokeweight="1pt">
                <v:path arrowok="t"/>
                <w10:wrap anchorx="page"/>
              </v:rect>
            </w:pict>
          </mc:Fallback>
        </mc:AlternateContent>
      </w:r>
      <w:r>
        <w:rPr>
          <w:noProof/>
        </w:rPr>
        <mc:AlternateContent>
          <mc:Choice Requires="wps">
            <w:drawing>
              <wp:anchor distT="0" distB="0" distL="114300" distR="114300" simplePos="0" relativeHeight="251659264" behindDoc="0" locked="0" layoutInCell="1" allowOverlap="1" wp14:anchorId="35E36D75" wp14:editId="7E6CC3F5">
                <wp:simplePos x="0" y="0"/>
                <wp:positionH relativeFrom="page">
                  <wp:posOffset>323850</wp:posOffset>
                </wp:positionH>
                <wp:positionV relativeFrom="paragraph">
                  <wp:posOffset>224155</wp:posOffset>
                </wp:positionV>
                <wp:extent cx="6896100" cy="45720"/>
                <wp:effectExtent l="0" t="0" r="19050" b="1143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4572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B49BC1" id="Dreptunghi 4" o:spid="_x0000_s1026" style="position:absolute;margin-left:25.5pt;margin-top:17.65pt;width:543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" fillcolor="#0070c0" strokecolor="#0070c0" strokeweight="1pt">
                <v:path arrowok="t"/>
                <w10:wrap anchorx="page"/>
              </v:rect>
            </w:pict>
          </mc:Fallback>
        </mc:AlternateContent>
      </w:r>
      <w:r w:rsidRPr="0049711D">
        <w:rPr>
          <w:i/>
          <w:sz w:val="18"/>
          <w:szCs w:val="18"/>
          <w:lang w:val="ro-RO"/>
        </w:rPr>
        <w:t xml:space="preserve">           </w:t>
      </w:r>
      <w:r>
        <w:rPr>
          <w:noProof/>
        </w:rPr>
        <mc:AlternateContent>
          <mc:Choice Requires="wps">
            <w:drawing>
              <wp:anchor distT="0" distB="0" distL="114300" distR="114300" simplePos="0" relativeHeight="251661312" behindDoc="0" locked="0" layoutInCell="1" allowOverlap="1" wp14:anchorId="70EAF93E" wp14:editId="7DEBD60C">
                <wp:simplePos x="0" y="0"/>
                <wp:positionH relativeFrom="page">
                  <wp:posOffset>323850</wp:posOffset>
                </wp:positionH>
                <wp:positionV relativeFrom="paragraph">
                  <wp:posOffset>121285</wp:posOffset>
                </wp:positionV>
                <wp:extent cx="6896100" cy="45720"/>
                <wp:effectExtent l="0" t="0" r="19050" b="11430"/>
                <wp:wrapNone/>
                <wp:docPr id="5" name="Dreptunghi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4572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981670" id="Dreptunghi 5" o:spid="_x0000_s1026" style="position:absolute;margin-left:25.5pt;margin-top:9.55pt;width:543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" fillcolor="red" strokecolor="red" strokeweight="1pt">
                <v:path arrowok="t"/>
                <w10:wrap anchorx="page"/>
              </v:rect>
            </w:pict>
          </mc:Fallback>
        </mc:AlternateContent>
      </w:r>
    </w:p>
    <w:p w14:paraId="0E9B8520" w14:textId="77777777" w:rsidR="00DA1235" w:rsidRDefault="00DA1235" w:rsidP="00DA1235">
      <w:pPr>
        <w:spacing w:after="0" w:line="240" w:lineRule="auto"/>
        <w:rPr>
          <w:sz w:val="18"/>
          <w:szCs w:val="18"/>
          <w:lang w:val="ro-RO"/>
        </w:rPr>
      </w:pPr>
      <w:r>
        <w:rPr>
          <w:sz w:val="18"/>
          <w:szCs w:val="18"/>
          <w:lang w:val="ro-RO"/>
        </w:rPr>
        <w:tab/>
      </w:r>
    </w:p>
    <w:p w14:paraId="07FF16EF" w14:textId="7377E16F" w:rsidR="003B1A1F" w:rsidRDefault="00DA1235" w:rsidP="00DA1235">
      <w:pPr>
        <w:rPr>
          <w:rFonts w:ascii="Times New Roman" w:hAnsi="Times New Roman"/>
          <w:b/>
          <w:sz w:val="20"/>
          <w:lang w:val="ro-RO"/>
        </w:rPr>
      </w:pPr>
      <w:bookmarkStart w:id="0" w:name="_Hlk88424441"/>
      <w:r w:rsidRPr="00851C8A">
        <w:rPr>
          <w:rFonts w:ascii="Times New Roman" w:hAnsi="Times New Roman"/>
          <w:b/>
          <w:sz w:val="20"/>
          <w:lang w:val="ro-RO"/>
        </w:rPr>
        <w:t xml:space="preserve">DIRECȚIA </w:t>
      </w:r>
      <w:r w:rsidR="00074FAB">
        <w:rPr>
          <w:rFonts w:ascii="Times New Roman" w:hAnsi="Times New Roman"/>
          <w:b/>
          <w:sz w:val="20"/>
          <w:lang w:val="ro-RO"/>
        </w:rPr>
        <w:t xml:space="preserve">GENERALĂ </w:t>
      </w:r>
      <w:r w:rsidRPr="00851C8A">
        <w:rPr>
          <w:rFonts w:ascii="Times New Roman" w:hAnsi="Times New Roman"/>
          <w:b/>
          <w:sz w:val="20"/>
          <w:lang w:val="ro-RO"/>
        </w:rPr>
        <w:t>EVIDENȚA PERSOANELOR</w:t>
      </w:r>
      <w:r>
        <w:rPr>
          <w:rFonts w:ascii="Times New Roman" w:hAnsi="Times New Roman"/>
          <w:b/>
          <w:sz w:val="20"/>
          <w:lang w:val="ro-RO"/>
        </w:rPr>
        <w:t xml:space="preserve">      </w:t>
      </w:r>
    </w:p>
    <w:p w14:paraId="21B052CA" w14:textId="20DAEBA4" w:rsidR="009E7D4C" w:rsidRPr="0066612C" w:rsidRDefault="003B1A1F" w:rsidP="00DA1235">
      <w:pPr>
        <w:rPr>
          <w:rFonts w:ascii="Times New Roman" w:hAnsi="Times New Roman"/>
          <w:b/>
          <w:sz w:val="20"/>
          <w:lang w:val="ro-RO"/>
        </w:rPr>
      </w:pPr>
      <w:r>
        <w:rPr>
          <w:rFonts w:ascii="Times New Roman" w:hAnsi="Times New Roman"/>
          <w:b/>
          <w:sz w:val="20"/>
          <w:lang w:val="ro-RO"/>
        </w:rPr>
        <w:t>SERVICIUL EVIDENȚA POPULAȚIEI</w:t>
      </w:r>
    </w:p>
    <w:p w14:paraId="4564C0A1" w14:textId="77777777" w:rsidR="0066612C" w:rsidRDefault="0066612C" w:rsidP="002853E7">
      <w:pPr>
        <w:spacing w:after="0" w:line="240" w:lineRule="auto"/>
        <w:rPr>
          <w:b/>
          <w:bCs/>
          <w:sz w:val="24"/>
          <w:szCs w:val="24"/>
          <w:lang w:val="ro-RO"/>
        </w:rPr>
      </w:pPr>
    </w:p>
    <w:p w14:paraId="149B61E1" w14:textId="77777777" w:rsidR="0066612C" w:rsidRDefault="0066612C" w:rsidP="002853E7">
      <w:pPr>
        <w:spacing w:after="0" w:line="240" w:lineRule="auto"/>
        <w:rPr>
          <w:b/>
          <w:bCs/>
          <w:sz w:val="24"/>
          <w:szCs w:val="24"/>
          <w:lang w:val="ro-RO"/>
        </w:rPr>
      </w:pPr>
    </w:p>
    <w:p w14:paraId="213F655D" w14:textId="77777777" w:rsidR="0066612C" w:rsidRDefault="0066612C" w:rsidP="002853E7">
      <w:pPr>
        <w:spacing w:after="0" w:line="240" w:lineRule="auto"/>
        <w:rPr>
          <w:b/>
          <w:bCs/>
          <w:sz w:val="24"/>
          <w:szCs w:val="24"/>
          <w:lang w:val="ro-RO"/>
        </w:rPr>
      </w:pPr>
    </w:p>
    <w:p w14:paraId="2D75472F" w14:textId="77777777" w:rsidR="0066612C" w:rsidRDefault="0066612C" w:rsidP="002853E7">
      <w:pPr>
        <w:spacing w:after="0" w:line="240" w:lineRule="auto"/>
        <w:rPr>
          <w:b/>
          <w:bCs/>
          <w:sz w:val="24"/>
          <w:szCs w:val="24"/>
          <w:lang w:val="ro-RO"/>
        </w:rPr>
      </w:pPr>
    </w:p>
    <w:p w14:paraId="75983590" w14:textId="182062A6" w:rsidR="00DA1235" w:rsidRDefault="00DA1235" w:rsidP="002853E7">
      <w:pPr>
        <w:spacing w:after="0" w:line="240" w:lineRule="auto"/>
        <w:rPr>
          <w:b/>
          <w:bCs/>
          <w:sz w:val="24"/>
          <w:szCs w:val="24"/>
          <w:lang w:val="ro-RO"/>
        </w:rPr>
      </w:pPr>
      <w:r w:rsidRPr="006D320D">
        <w:rPr>
          <w:b/>
          <w:bCs/>
          <w:sz w:val="24"/>
          <w:szCs w:val="24"/>
          <w:lang w:val="ro-RO"/>
        </w:rPr>
        <w:t>B</w:t>
      </w:r>
      <w:r w:rsidR="003B1A1F">
        <w:rPr>
          <w:b/>
          <w:bCs/>
          <w:sz w:val="24"/>
          <w:szCs w:val="24"/>
          <w:lang w:val="ro-RO"/>
        </w:rPr>
        <w:t>IBLIOGRAFIE</w:t>
      </w:r>
    </w:p>
    <w:p w14:paraId="048B23E4" w14:textId="77777777" w:rsidR="003B1A1F" w:rsidRPr="006D320D" w:rsidRDefault="003B1A1F" w:rsidP="002853E7">
      <w:pPr>
        <w:spacing w:after="0" w:line="240" w:lineRule="auto"/>
        <w:rPr>
          <w:b/>
          <w:bCs/>
          <w:sz w:val="24"/>
          <w:szCs w:val="24"/>
          <w:lang w:val="ro-RO"/>
        </w:rPr>
      </w:pPr>
    </w:p>
    <w:p w14:paraId="6B4BBD63" w14:textId="5FB86335" w:rsidR="00DA1235" w:rsidRDefault="00DA1235" w:rsidP="002853E7">
      <w:pPr>
        <w:spacing w:after="0" w:line="240" w:lineRule="auto"/>
        <w:jc w:val="both"/>
        <w:rPr>
          <w:sz w:val="24"/>
          <w:szCs w:val="24"/>
          <w:lang w:val="ro-RO"/>
        </w:rPr>
      </w:pPr>
      <w:r>
        <w:rPr>
          <w:sz w:val="24"/>
          <w:szCs w:val="24"/>
          <w:lang w:val="ro-RO"/>
        </w:rPr>
        <w:t xml:space="preserve">pentru concursul de </w:t>
      </w:r>
      <w:r w:rsidR="00074FAB">
        <w:rPr>
          <w:sz w:val="24"/>
          <w:szCs w:val="24"/>
          <w:lang w:val="ro-RO"/>
        </w:rPr>
        <w:t>recrutare</w:t>
      </w:r>
      <w:r w:rsidR="00B27E2E">
        <w:rPr>
          <w:sz w:val="24"/>
          <w:szCs w:val="24"/>
          <w:lang w:val="ro-RO"/>
        </w:rPr>
        <w:t xml:space="preserve"> </w:t>
      </w:r>
      <w:r>
        <w:rPr>
          <w:sz w:val="24"/>
          <w:szCs w:val="24"/>
          <w:lang w:val="ro-RO"/>
        </w:rPr>
        <w:t xml:space="preserve"> organizat în vederea ocupării funcți</w:t>
      </w:r>
      <w:r w:rsidR="00401424">
        <w:rPr>
          <w:sz w:val="24"/>
          <w:szCs w:val="24"/>
          <w:lang w:val="ro-RO"/>
        </w:rPr>
        <w:t>ei</w:t>
      </w:r>
      <w:r>
        <w:rPr>
          <w:sz w:val="24"/>
          <w:szCs w:val="24"/>
          <w:lang w:val="ro-RO"/>
        </w:rPr>
        <w:t xml:space="preserve"> publice de </w:t>
      </w:r>
      <w:r w:rsidR="00B27E2E">
        <w:rPr>
          <w:sz w:val="24"/>
          <w:szCs w:val="24"/>
          <w:lang w:val="ro-RO"/>
        </w:rPr>
        <w:t>Șef Serviciu la Serviciul</w:t>
      </w:r>
      <w:r w:rsidR="00401424">
        <w:rPr>
          <w:sz w:val="24"/>
          <w:szCs w:val="24"/>
          <w:lang w:val="ro-RO"/>
        </w:rPr>
        <w:t xml:space="preserve"> Evidența </w:t>
      </w:r>
      <w:r w:rsidR="00B27E2E">
        <w:rPr>
          <w:sz w:val="24"/>
          <w:szCs w:val="24"/>
          <w:lang w:val="ro-RO"/>
        </w:rPr>
        <w:t>Populației</w:t>
      </w:r>
      <w:r>
        <w:rPr>
          <w:sz w:val="24"/>
          <w:szCs w:val="24"/>
          <w:lang w:val="ro-RO"/>
        </w:rPr>
        <w:t>.</w:t>
      </w:r>
    </w:p>
    <w:p w14:paraId="53AD6458" w14:textId="77777777" w:rsidR="00DA1235" w:rsidRDefault="00DA1235" w:rsidP="002853E7">
      <w:pPr>
        <w:spacing w:after="0" w:line="240" w:lineRule="auto"/>
        <w:jc w:val="both"/>
        <w:rPr>
          <w:sz w:val="24"/>
          <w:szCs w:val="24"/>
          <w:lang w:val="ro-RO"/>
        </w:rPr>
      </w:pPr>
    </w:p>
    <w:p w14:paraId="3DEF54AB" w14:textId="0F48F02C" w:rsidR="00DA1235" w:rsidRPr="0018534E" w:rsidRDefault="00DA1235" w:rsidP="0018534E">
      <w:pPr>
        <w:pStyle w:val="ListParagraph"/>
        <w:numPr>
          <w:ilvl w:val="0"/>
          <w:numId w:val="4"/>
        </w:numPr>
        <w:spacing w:line="240" w:lineRule="auto"/>
        <w:jc w:val="both"/>
        <w:rPr>
          <w:sz w:val="24"/>
          <w:szCs w:val="24"/>
          <w:lang w:val="ro-RO"/>
        </w:rPr>
      </w:pPr>
      <w:r w:rsidRPr="0018534E">
        <w:rPr>
          <w:sz w:val="24"/>
          <w:szCs w:val="24"/>
          <w:lang w:val="ro-RO"/>
        </w:rPr>
        <w:t>Constituția României, republicată</w:t>
      </w:r>
    </w:p>
    <w:p w14:paraId="218FEFA7" w14:textId="6CCE6694" w:rsidR="00DA1235" w:rsidRDefault="00DA1235" w:rsidP="002853E7">
      <w:pPr>
        <w:pStyle w:val="ListParagraph"/>
        <w:numPr>
          <w:ilvl w:val="0"/>
          <w:numId w:val="4"/>
        </w:numPr>
        <w:spacing w:line="240" w:lineRule="auto"/>
        <w:jc w:val="both"/>
        <w:rPr>
          <w:sz w:val="24"/>
          <w:szCs w:val="24"/>
          <w:lang w:val="ro-RO"/>
        </w:rPr>
      </w:pPr>
      <w:r w:rsidRPr="0018534E">
        <w:rPr>
          <w:sz w:val="24"/>
          <w:szCs w:val="24"/>
          <w:lang w:val="ro-RO"/>
        </w:rPr>
        <w:t>Ordonanța de Urgență a Guvernului nr.57/2019 privind Codul Administrativ, cu modificările și completările ulterioare</w:t>
      </w:r>
    </w:p>
    <w:p w14:paraId="033F904B" w14:textId="77777777" w:rsidR="0018534E" w:rsidRDefault="00D669FC" w:rsidP="002853E7">
      <w:pPr>
        <w:pStyle w:val="ListParagraph"/>
        <w:numPr>
          <w:ilvl w:val="0"/>
          <w:numId w:val="4"/>
        </w:numPr>
        <w:spacing w:line="240" w:lineRule="auto"/>
        <w:jc w:val="both"/>
        <w:rPr>
          <w:sz w:val="24"/>
          <w:szCs w:val="24"/>
          <w:lang w:val="ro-RO"/>
        </w:rPr>
      </w:pPr>
      <w:r w:rsidRPr="0018534E">
        <w:rPr>
          <w:sz w:val="24"/>
          <w:szCs w:val="24"/>
          <w:lang w:val="ro-RO"/>
        </w:rPr>
        <w:t>Legea nr.202/2002 privind egalitatea de șanse și de tratament între femei și bărbați, republicată, cu modificările și completările ulterioare</w:t>
      </w:r>
    </w:p>
    <w:p w14:paraId="4A48449C" w14:textId="77777777" w:rsidR="0018534E" w:rsidRPr="0018534E" w:rsidRDefault="00DA1235" w:rsidP="002853E7">
      <w:pPr>
        <w:pStyle w:val="ListParagraph"/>
        <w:numPr>
          <w:ilvl w:val="0"/>
          <w:numId w:val="4"/>
        </w:numPr>
        <w:spacing w:line="240" w:lineRule="auto"/>
        <w:jc w:val="both"/>
        <w:rPr>
          <w:rStyle w:val="shdr"/>
          <w:sz w:val="24"/>
          <w:szCs w:val="24"/>
          <w:lang w:val="ro-RO"/>
        </w:rPr>
      </w:pPr>
      <w:proofErr w:type="spellStart"/>
      <w:r w:rsidRPr="0018534E">
        <w:rPr>
          <w:rStyle w:val="sden"/>
          <w:rFonts w:asciiTheme="minorHAnsi" w:hAnsiTheme="minorHAnsi" w:cstheme="minorHAnsi"/>
          <w:sz w:val="24"/>
          <w:szCs w:val="24"/>
          <w:bdr w:val="none" w:sz="0" w:space="0" w:color="auto" w:frame="1"/>
          <w:shd w:val="clear" w:color="auto" w:fill="FFFFFF"/>
        </w:rPr>
        <w:t>Ordonanța</w:t>
      </w:r>
      <w:proofErr w:type="spellEnd"/>
      <w:r w:rsidRPr="0018534E">
        <w:rPr>
          <w:rStyle w:val="sden"/>
          <w:rFonts w:asciiTheme="minorHAnsi" w:hAnsiTheme="minorHAnsi" w:cstheme="minorHAnsi"/>
          <w:sz w:val="24"/>
          <w:szCs w:val="24"/>
          <w:bdr w:val="none" w:sz="0" w:space="0" w:color="auto" w:frame="1"/>
          <w:shd w:val="clear" w:color="auto" w:fill="FFFFFF"/>
        </w:rPr>
        <w:t xml:space="preserve"> </w:t>
      </w:r>
      <w:proofErr w:type="spellStart"/>
      <w:r w:rsidRPr="0018534E">
        <w:rPr>
          <w:rStyle w:val="sden"/>
          <w:rFonts w:asciiTheme="minorHAnsi" w:hAnsiTheme="minorHAnsi" w:cstheme="minorHAnsi"/>
          <w:sz w:val="24"/>
          <w:szCs w:val="24"/>
          <w:bdr w:val="none" w:sz="0" w:space="0" w:color="auto" w:frame="1"/>
          <w:shd w:val="clear" w:color="auto" w:fill="FFFFFF"/>
        </w:rPr>
        <w:t>nr</w:t>
      </w:r>
      <w:proofErr w:type="spellEnd"/>
      <w:r w:rsidRPr="0018534E">
        <w:rPr>
          <w:rStyle w:val="sden"/>
          <w:rFonts w:asciiTheme="minorHAnsi" w:hAnsiTheme="minorHAnsi" w:cstheme="minorHAnsi"/>
          <w:sz w:val="24"/>
          <w:szCs w:val="24"/>
          <w:bdr w:val="none" w:sz="0" w:space="0" w:color="auto" w:frame="1"/>
          <w:shd w:val="clear" w:color="auto" w:fill="FFFFFF"/>
        </w:rPr>
        <w:t xml:space="preserve">. 137 /2000 </w:t>
      </w:r>
      <w:proofErr w:type="spellStart"/>
      <w:r w:rsidRPr="0018534E">
        <w:rPr>
          <w:rStyle w:val="shdr"/>
          <w:rFonts w:asciiTheme="minorHAnsi" w:hAnsiTheme="minorHAnsi" w:cstheme="minorHAnsi"/>
          <w:sz w:val="24"/>
          <w:szCs w:val="24"/>
          <w:bdr w:val="none" w:sz="0" w:space="0" w:color="auto" w:frame="1"/>
          <w:shd w:val="clear" w:color="auto" w:fill="FFFFFF"/>
        </w:rPr>
        <w:t>privind</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prevenirea</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și</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sancționarea</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tuturor</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formelor</w:t>
      </w:r>
      <w:proofErr w:type="spellEnd"/>
      <w:r w:rsidRPr="0018534E">
        <w:rPr>
          <w:rStyle w:val="shdr"/>
          <w:rFonts w:asciiTheme="minorHAnsi" w:hAnsiTheme="minorHAnsi" w:cstheme="minorHAnsi"/>
          <w:sz w:val="24"/>
          <w:szCs w:val="24"/>
          <w:bdr w:val="none" w:sz="0" w:space="0" w:color="auto" w:frame="1"/>
          <w:shd w:val="clear" w:color="auto" w:fill="FFFFFF"/>
        </w:rPr>
        <w:t xml:space="preserve"> de </w:t>
      </w:r>
      <w:proofErr w:type="spellStart"/>
      <w:r w:rsidRPr="0018534E">
        <w:rPr>
          <w:rStyle w:val="shdr"/>
          <w:rFonts w:asciiTheme="minorHAnsi" w:hAnsiTheme="minorHAnsi" w:cstheme="minorHAnsi"/>
          <w:sz w:val="24"/>
          <w:szCs w:val="24"/>
          <w:bdr w:val="none" w:sz="0" w:space="0" w:color="auto" w:frame="1"/>
          <w:shd w:val="clear" w:color="auto" w:fill="FFFFFF"/>
        </w:rPr>
        <w:t>discriminare</w:t>
      </w:r>
      <w:proofErr w:type="spellEnd"/>
      <w:r w:rsidRPr="0018534E">
        <w:rPr>
          <w:rStyle w:val="shdr"/>
          <w:rFonts w:asciiTheme="minorHAnsi" w:hAnsiTheme="minorHAnsi" w:cstheme="minorHAnsi"/>
          <w:sz w:val="24"/>
          <w:szCs w:val="24"/>
          <w:bdr w:val="none" w:sz="0" w:space="0" w:color="auto" w:frame="1"/>
          <w:shd w:val="clear" w:color="auto" w:fill="FFFFFF"/>
        </w:rPr>
        <w:t xml:space="preserve">, </w:t>
      </w:r>
      <w:proofErr w:type="spellStart"/>
      <w:r w:rsidRPr="0018534E">
        <w:rPr>
          <w:rStyle w:val="shdr"/>
          <w:rFonts w:asciiTheme="minorHAnsi" w:hAnsiTheme="minorHAnsi" w:cstheme="minorHAnsi"/>
          <w:sz w:val="24"/>
          <w:szCs w:val="24"/>
          <w:bdr w:val="none" w:sz="0" w:space="0" w:color="auto" w:frame="1"/>
          <w:shd w:val="clear" w:color="auto" w:fill="FFFFFF"/>
        </w:rPr>
        <w:t>republicată</w:t>
      </w:r>
      <w:proofErr w:type="spellEnd"/>
    </w:p>
    <w:p w14:paraId="26A68D87" w14:textId="77777777" w:rsidR="0018534E" w:rsidRDefault="00DA1235" w:rsidP="0018534E">
      <w:pPr>
        <w:pStyle w:val="ListParagraph"/>
        <w:numPr>
          <w:ilvl w:val="0"/>
          <w:numId w:val="4"/>
        </w:numPr>
        <w:spacing w:line="240" w:lineRule="auto"/>
        <w:jc w:val="both"/>
        <w:rPr>
          <w:sz w:val="24"/>
          <w:szCs w:val="24"/>
          <w:lang w:val="ro-RO"/>
        </w:rPr>
      </w:pPr>
      <w:r w:rsidRPr="0018534E">
        <w:rPr>
          <w:sz w:val="24"/>
          <w:szCs w:val="24"/>
          <w:lang w:val="ro-RO"/>
        </w:rPr>
        <w:t>Ordonanța Guvernului nr. 27/2002 privind reglementarea activității de soluționare a petițiilor, cu modificările și completările ulterioare</w:t>
      </w:r>
    </w:p>
    <w:p w14:paraId="438FEBC7" w14:textId="77777777" w:rsidR="0018534E" w:rsidRDefault="00DA1235" w:rsidP="002853E7">
      <w:pPr>
        <w:pStyle w:val="ListParagraph"/>
        <w:numPr>
          <w:ilvl w:val="0"/>
          <w:numId w:val="4"/>
        </w:numPr>
        <w:spacing w:line="240" w:lineRule="auto"/>
        <w:jc w:val="both"/>
        <w:rPr>
          <w:sz w:val="24"/>
          <w:szCs w:val="24"/>
          <w:lang w:val="ro-RO"/>
        </w:rPr>
      </w:pPr>
      <w:r w:rsidRPr="0018534E">
        <w:rPr>
          <w:sz w:val="24"/>
          <w:szCs w:val="24"/>
          <w:lang w:val="ro-RO"/>
        </w:rPr>
        <w:t xml:space="preserve"> Ordonanța de urgența nr. 97/2005 (republicată) privind evidența, domiciliul, reședința și actele de identitate ale cetățenilor români</w:t>
      </w:r>
    </w:p>
    <w:p w14:paraId="7BFBA31D" w14:textId="77777777" w:rsidR="0018534E" w:rsidRPr="0018534E" w:rsidRDefault="00DA1235" w:rsidP="002853E7">
      <w:pPr>
        <w:pStyle w:val="ListParagraph"/>
        <w:numPr>
          <w:ilvl w:val="0"/>
          <w:numId w:val="4"/>
        </w:numPr>
        <w:spacing w:line="240" w:lineRule="auto"/>
        <w:jc w:val="both"/>
        <w:rPr>
          <w:rStyle w:val="shdr"/>
          <w:sz w:val="24"/>
          <w:szCs w:val="24"/>
          <w:lang w:val="ro-RO"/>
        </w:rPr>
      </w:pPr>
      <w:r w:rsidRPr="0018534E">
        <w:rPr>
          <w:rStyle w:val="sden"/>
          <w:rFonts w:asciiTheme="minorHAnsi" w:hAnsiTheme="minorHAnsi" w:cstheme="minorHAnsi"/>
          <w:sz w:val="24"/>
          <w:szCs w:val="24"/>
          <w:bdr w:val="none" w:sz="0" w:space="0" w:color="auto" w:frame="1"/>
          <w:shd w:val="clear" w:color="auto" w:fill="FFFFFF"/>
          <w:lang w:val="ro-RO"/>
        </w:rPr>
        <w:t xml:space="preserve">Hotărâre nr. 295 din 10 martie 2021 </w:t>
      </w:r>
      <w:r w:rsidRPr="0018534E">
        <w:rPr>
          <w:rStyle w:val="shdr"/>
          <w:rFonts w:asciiTheme="minorHAnsi" w:hAnsiTheme="minorHAnsi" w:cstheme="minorHAnsi"/>
          <w:sz w:val="24"/>
          <w:szCs w:val="24"/>
          <w:bdr w:val="none" w:sz="0" w:space="0" w:color="auto" w:frame="1"/>
          <w:shd w:val="clear" w:color="auto" w:fill="FFFFFF"/>
          <w:lang w:val="ro-RO"/>
        </w:rPr>
        <w:t>pentru aprobarea </w:t>
      </w:r>
      <w:hyperlink r:id="rId5" w:history="1">
        <w:r w:rsidRPr="0018534E">
          <w:rPr>
            <w:rStyle w:val="Hyperlink"/>
            <w:rFonts w:asciiTheme="minorHAnsi" w:hAnsiTheme="minorHAnsi" w:cstheme="minorHAnsi"/>
            <w:color w:val="auto"/>
            <w:sz w:val="24"/>
            <w:szCs w:val="24"/>
            <w:u w:val="none"/>
            <w:bdr w:val="none" w:sz="0" w:space="0" w:color="auto" w:frame="1"/>
            <w:shd w:val="clear" w:color="auto" w:fill="FFFFFF"/>
            <w:lang w:val="ro-RO"/>
          </w:rPr>
          <w:t>Normelor metodologice</w:t>
        </w:r>
      </w:hyperlink>
      <w:r w:rsidRPr="0018534E">
        <w:rPr>
          <w:rStyle w:val="shdr"/>
          <w:rFonts w:asciiTheme="minorHAnsi" w:hAnsiTheme="minorHAnsi" w:cstheme="minorHAnsi"/>
          <w:sz w:val="24"/>
          <w:szCs w:val="24"/>
          <w:bdr w:val="none" w:sz="0" w:space="0" w:color="auto" w:frame="1"/>
          <w:shd w:val="clear" w:color="auto" w:fill="FFFFFF"/>
          <w:lang w:val="ro-RO"/>
        </w:rPr>
        <w:t> de aplicare unitară a dispozițiilor </w:t>
      </w:r>
      <w:r w:rsidR="0018534E" w:rsidRPr="0018534E">
        <w:fldChar w:fldCharType="begin"/>
      </w:r>
      <w:r w:rsidR="0018534E">
        <w:instrText xml:space="preserve"> HYPERLINK "http://legislatie.just.ro/Public/DetaliiDocumentAfis/228244" </w:instrText>
      </w:r>
      <w:r w:rsidR="0018534E" w:rsidRPr="0018534E">
        <w:fldChar w:fldCharType="separate"/>
      </w:r>
      <w:r w:rsidRPr="0018534E">
        <w:rPr>
          <w:rStyle w:val="Hyperlink"/>
          <w:rFonts w:asciiTheme="minorHAnsi" w:hAnsiTheme="minorHAnsi" w:cstheme="minorHAnsi"/>
          <w:color w:val="auto"/>
          <w:sz w:val="24"/>
          <w:szCs w:val="24"/>
          <w:u w:val="none"/>
          <w:bdr w:val="none" w:sz="0" w:space="0" w:color="auto" w:frame="1"/>
          <w:shd w:val="clear" w:color="auto" w:fill="FFFFFF"/>
          <w:lang w:val="ro-RO"/>
        </w:rPr>
        <w:t>Ordonanței de urgență a Guvernului nr. 97/2005</w:t>
      </w:r>
      <w:r w:rsidR="0018534E" w:rsidRPr="0018534E">
        <w:rPr>
          <w:rStyle w:val="Hyperlink"/>
          <w:rFonts w:asciiTheme="minorHAnsi" w:hAnsiTheme="minorHAnsi" w:cstheme="minorHAnsi"/>
          <w:color w:val="auto"/>
          <w:sz w:val="24"/>
          <w:szCs w:val="24"/>
          <w:u w:val="none"/>
          <w:bdr w:val="none" w:sz="0" w:space="0" w:color="auto" w:frame="1"/>
          <w:shd w:val="clear" w:color="auto" w:fill="FFFFFF"/>
          <w:lang w:val="ro-RO"/>
        </w:rPr>
        <w:fldChar w:fldCharType="end"/>
      </w:r>
      <w:r w:rsidRPr="0018534E">
        <w:rPr>
          <w:rStyle w:val="shdr"/>
          <w:rFonts w:asciiTheme="minorHAnsi" w:hAnsiTheme="minorHAnsi" w:cstheme="minorHAnsi"/>
          <w:sz w:val="24"/>
          <w:szCs w:val="24"/>
          <w:bdr w:val="none" w:sz="0" w:space="0" w:color="auto" w:frame="1"/>
          <w:shd w:val="clear" w:color="auto" w:fill="FFFFFF"/>
          <w:lang w:val="ro-RO"/>
        </w:rPr>
        <w:t> privind evidența, domiciliul, reședința și actele de identitate ale cetățenilor români, precum și pentru stabilirea formei și conținutului actelor de identitate, ale dovezii de reședință și ale cărții de imobil</w:t>
      </w:r>
    </w:p>
    <w:p w14:paraId="414D2628" w14:textId="006BBDF8" w:rsidR="00597C1B" w:rsidRPr="008733D8" w:rsidRDefault="00597C1B" w:rsidP="002853E7">
      <w:pPr>
        <w:pStyle w:val="ListParagraph"/>
        <w:numPr>
          <w:ilvl w:val="0"/>
          <w:numId w:val="4"/>
        </w:numPr>
        <w:spacing w:line="240" w:lineRule="auto"/>
        <w:jc w:val="both"/>
        <w:rPr>
          <w:sz w:val="24"/>
          <w:szCs w:val="24"/>
          <w:lang w:val="ro-RO"/>
        </w:rPr>
      </w:pPr>
      <w:r w:rsidRPr="0018534E">
        <w:rPr>
          <w:lang w:val="ro-RO"/>
        </w:rPr>
        <w:t>REGULAMENT nr. 679 din 27 aprilie 2016 privind protecţia persoanelor fizice în ceea ce priveşte prelucrarea datelor cu caracter personal şi privind libera circulaţie a acestor date şi de abrogare a Directivei 95/46/CE (Regulamentul general privind protecţia datelor)</w:t>
      </w:r>
    </w:p>
    <w:p w14:paraId="4608D6E2" w14:textId="77777777" w:rsidR="008733D8" w:rsidRDefault="008733D8" w:rsidP="008733D8">
      <w:pPr>
        <w:pStyle w:val="ListParagraph"/>
        <w:numPr>
          <w:ilvl w:val="0"/>
          <w:numId w:val="4"/>
        </w:numPr>
        <w:spacing w:line="240" w:lineRule="auto"/>
        <w:jc w:val="both"/>
        <w:rPr>
          <w:sz w:val="24"/>
          <w:szCs w:val="24"/>
          <w:lang w:val="ro-RO"/>
        </w:rPr>
      </w:pPr>
      <w:r>
        <w:rPr>
          <w:sz w:val="24"/>
          <w:szCs w:val="24"/>
          <w:lang w:val="ro-RO"/>
        </w:rPr>
        <w:t>Codul Civil</w:t>
      </w:r>
    </w:p>
    <w:p w14:paraId="40638C44" w14:textId="77777777" w:rsidR="008733D8" w:rsidRPr="0018534E" w:rsidRDefault="008733D8" w:rsidP="008733D8">
      <w:pPr>
        <w:pStyle w:val="ListParagraph"/>
        <w:spacing w:line="240" w:lineRule="auto"/>
        <w:jc w:val="both"/>
        <w:rPr>
          <w:rStyle w:val="shdr"/>
          <w:sz w:val="24"/>
          <w:szCs w:val="24"/>
          <w:lang w:val="ro-RO"/>
        </w:rPr>
      </w:pPr>
    </w:p>
    <w:p w14:paraId="7163447F" w14:textId="77777777" w:rsidR="00F031F1" w:rsidRDefault="00F031F1" w:rsidP="002853E7">
      <w:pPr>
        <w:shd w:val="clear" w:color="auto" w:fill="FFFFFF"/>
        <w:spacing w:after="0" w:line="240" w:lineRule="auto"/>
        <w:jc w:val="both"/>
        <w:rPr>
          <w:sz w:val="24"/>
          <w:szCs w:val="24"/>
          <w:lang w:val="ro-RO"/>
        </w:rPr>
      </w:pPr>
    </w:p>
    <w:p w14:paraId="43D49E8F" w14:textId="77777777" w:rsidR="00F031F1" w:rsidRDefault="00F031F1" w:rsidP="002853E7">
      <w:pPr>
        <w:shd w:val="clear" w:color="auto" w:fill="FFFFFF"/>
        <w:spacing w:after="0" w:line="240" w:lineRule="auto"/>
        <w:jc w:val="both"/>
        <w:rPr>
          <w:sz w:val="24"/>
          <w:szCs w:val="24"/>
          <w:lang w:val="ro-RO"/>
        </w:rPr>
      </w:pPr>
    </w:p>
    <w:p w14:paraId="050D79DB" w14:textId="77777777" w:rsidR="00F031F1" w:rsidRPr="003B1A1F" w:rsidRDefault="00F031F1" w:rsidP="00F031F1">
      <w:pPr>
        <w:jc w:val="center"/>
        <w:rPr>
          <w:b/>
          <w:bCs/>
          <w:lang w:val="pt-BR"/>
        </w:rPr>
      </w:pPr>
      <w:r>
        <w:rPr>
          <w:b/>
          <w:bCs/>
          <w:lang w:val="pt-BR"/>
        </w:rPr>
        <w:t>DIRECTOR GENERAL</w:t>
      </w:r>
    </w:p>
    <w:p w14:paraId="71086C65" w14:textId="77777777" w:rsidR="00F031F1" w:rsidRPr="003B1A1F" w:rsidRDefault="00F031F1" w:rsidP="00F031F1">
      <w:pPr>
        <w:jc w:val="center"/>
        <w:rPr>
          <w:b/>
          <w:bCs/>
          <w:lang w:val="pt-BR"/>
        </w:rPr>
      </w:pPr>
      <w:r w:rsidRPr="003B1A1F">
        <w:rPr>
          <w:b/>
          <w:bCs/>
          <w:lang w:val="pt-BR"/>
        </w:rPr>
        <w:t>CORA CORINA</w:t>
      </w:r>
    </w:p>
    <w:p w14:paraId="28F898FB" w14:textId="77777777" w:rsidR="00F031F1" w:rsidRDefault="00F031F1" w:rsidP="002853E7">
      <w:pPr>
        <w:shd w:val="clear" w:color="auto" w:fill="FFFFFF"/>
        <w:spacing w:after="0" w:line="240" w:lineRule="auto"/>
        <w:jc w:val="both"/>
        <w:rPr>
          <w:sz w:val="24"/>
          <w:szCs w:val="24"/>
          <w:lang w:val="ro-RO"/>
        </w:rPr>
      </w:pPr>
    </w:p>
    <w:p w14:paraId="1201D28F" w14:textId="77777777" w:rsidR="00F031F1" w:rsidRDefault="00F031F1" w:rsidP="002853E7">
      <w:pPr>
        <w:shd w:val="clear" w:color="auto" w:fill="FFFFFF"/>
        <w:spacing w:after="0" w:line="240" w:lineRule="auto"/>
        <w:jc w:val="both"/>
        <w:rPr>
          <w:sz w:val="24"/>
          <w:szCs w:val="24"/>
          <w:lang w:val="ro-RO"/>
        </w:rPr>
      </w:pPr>
    </w:p>
    <w:p w14:paraId="30B02878" w14:textId="77777777" w:rsidR="00F031F1" w:rsidRDefault="00F031F1" w:rsidP="002853E7">
      <w:pPr>
        <w:shd w:val="clear" w:color="auto" w:fill="FFFFFF"/>
        <w:spacing w:after="0" w:line="240" w:lineRule="auto"/>
        <w:jc w:val="both"/>
        <w:rPr>
          <w:sz w:val="24"/>
          <w:szCs w:val="24"/>
          <w:lang w:val="ro-RO"/>
        </w:rPr>
      </w:pPr>
    </w:p>
    <w:p w14:paraId="27B80928" w14:textId="77777777" w:rsidR="00F031F1" w:rsidRDefault="00F031F1" w:rsidP="002853E7">
      <w:pPr>
        <w:shd w:val="clear" w:color="auto" w:fill="FFFFFF"/>
        <w:spacing w:after="0" w:line="240" w:lineRule="auto"/>
        <w:jc w:val="both"/>
        <w:rPr>
          <w:sz w:val="24"/>
          <w:szCs w:val="24"/>
          <w:lang w:val="ro-RO"/>
        </w:rPr>
      </w:pPr>
    </w:p>
    <w:p w14:paraId="7CE653B4" w14:textId="77777777" w:rsidR="00F031F1" w:rsidRDefault="00F031F1" w:rsidP="002853E7">
      <w:pPr>
        <w:shd w:val="clear" w:color="auto" w:fill="FFFFFF"/>
        <w:spacing w:after="0" w:line="240" w:lineRule="auto"/>
        <w:jc w:val="both"/>
        <w:rPr>
          <w:sz w:val="24"/>
          <w:szCs w:val="24"/>
          <w:lang w:val="ro-RO"/>
        </w:rPr>
      </w:pPr>
    </w:p>
    <w:p w14:paraId="16C69FAF" w14:textId="5A43FA4D" w:rsidR="00DA1235" w:rsidRPr="00C97340" w:rsidRDefault="00DA1235" w:rsidP="002853E7">
      <w:pPr>
        <w:shd w:val="clear" w:color="auto" w:fill="FFFFFF"/>
        <w:spacing w:after="0" w:line="240" w:lineRule="auto"/>
        <w:jc w:val="both"/>
        <w:rPr>
          <w:b/>
          <w:sz w:val="24"/>
          <w:szCs w:val="24"/>
          <w:lang w:val="ro-RO"/>
        </w:rPr>
      </w:pPr>
      <w:r w:rsidRPr="00C97340">
        <w:rPr>
          <w:b/>
          <w:sz w:val="24"/>
          <w:szCs w:val="24"/>
          <w:lang w:val="ro-RO"/>
        </w:rPr>
        <w:t>T</w:t>
      </w:r>
      <w:r w:rsidR="003B1A1F">
        <w:rPr>
          <w:b/>
          <w:sz w:val="24"/>
          <w:szCs w:val="24"/>
          <w:lang w:val="ro-RO"/>
        </w:rPr>
        <w:t>EMATICĂ</w:t>
      </w:r>
    </w:p>
    <w:p w14:paraId="5CE8B811" w14:textId="77777777" w:rsidR="00DA1235" w:rsidRDefault="00DA1235" w:rsidP="002853E7">
      <w:pPr>
        <w:shd w:val="clear" w:color="auto" w:fill="FFFFFF"/>
        <w:spacing w:after="0" w:line="240" w:lineRule="auto"/>
        <w:jc w:val="both"/>
        <w:rPr>
          <w:sz w:val="24"/>
          <w:szCs w:val="24"/>
          <w:lang w:val="ro-RO"/>
        </w:rPr>
      </w:pPr>
    </w:p>
    <w:p w14:paraId="66EA468E" w14:textId="0F1C0DF4" w:rsidR="00DA1235" w:rsidRPr="00C97340" w:rsidRDefault="00DA1235" w:rsidP="002853E7">
      <w:pPr>
        <w:spacing w:line="240" w:lineRule="auto"/>
        <w:jc w:val="both"/>
        <w:rPr>
          <w:sz w:val="24"/>
          <w:szCs w:val="24"/>
          <w:lang w:val="ro-RO"/>
        </w:rPr>
      </w:pPr>
      <w:r w:rsidRPr="00C97340">
        <w:rPr>
          <w:sz w:val="24"/>
          <w:szCs w:val="24"/>
        </w:rPr>
        <w:t xml:space="preserve">1. </w:t>
      </w:r>
      <w:proofErr w:type="spellStart"/>
      <w:r w:rsidRPr="00C97340">
        <w:rPr>
          <w:sz w:val="24"/>
          <w:szCs w:val="24"/>
        </w:rPr>
        <w:t>Titlul</w:t>
      </w:r>
      <w:proofErr w:type="spellEnd"/>
      <w:r w:rsidRPr="00C97340">
        <w:rPr>
          <w:sz w:val="24"/>
          <w:szCs w:val="24"/>
        </w:rPr>
        <w:t xml:space="preserve"> I, </w:t>
      </w:r>
      <w:proofErr w:type="spellStart"/>
      <w:r w:rsidRPr="00C97340">
        <w:rPr>
          <w:sz w:val="24"/>
          <w:szCs w:val="24"/>
        </w:rPr>
        <w:t>Titlul</w:t>
      </w:r>
      <w:proofErr w:type="spellEnd"/>
      <w:r w:rsidRPr="00C97340">
        <w:rPr>
          <w:sz w:val="24"/>
          <w:szCs w:val="24"/>
        </w:rPr>
        <w:t xml:space="preserve"> II</w:t>
      </w:r>
      <w:r>
        <w:rPr>
          <w:sz w:val="24"/>
          <w:szCs w:val="24"/>
        </w:rPr>
        <w:t xml:space="preserve">: </w:t>
      </w:r>
      <w:r w:rsidRPr="00C97340">
        <w:rPr>
          <w:sz w:val="24"/>
          <w:szCs w:val="24"/>
        </w:rPr>
        <w:t xml:space="preserve">Cap.1-Cap.2, </w:t>
      </w:r>
      <w:proofErr w:type="spellStart"/>
      <w:r w:rsidRPr="00C97340">
        <w:rPr>
          <w:sz w:val="24"/>
          <w:szCs w:val="24"/>
        </w:rPr>
        <w:t>Titlul</w:t>
      </w:r>
      <w:proofErr w:type="spellEnd"/>
      <w:r w:rsidRPr="00C97340">
        <w:rPr>
          <w:sz w:val="24"/>
          <w:szCs w:val="24"/>
        </w:rPr>
        <w:t xml:space="preserve"> III</w:t>
      </w:r>
      <w:r>
        <w:rPr>
          <w:sz w:val="24"/>
          <w:szCs w:val="24"/>
        </w:rPr>
        <w:t>:</w:t>
      </w:r>
      <w:r w:rsidRPr="00C97340">
        <w:rPr>
          <w:sz w:val="24"/>
          <w:szCs w:val="24"/>
        </w:rPr>
        <w:t xml:space="preserve"> </w:t>
      </w:r>
      <w:proofErr w:type="spellStart"/>
      <w:r w:rsidRPr="00C97340">
        <w:rPr>
          <w:sz w:val="24"/>
          <w:szCs w:val="24"/>
        </w:rPr>
        <w:t>Cap.I</w:t>
      </w:r>
      <w:proofErr w:type="spellEnd"/>
      <w:r w:rsidRPr="00C97340">
        <w:rPr>
          <w:sz w:val="24"/>
          <w:szCs w:val="24"/>
        </w:rPr>
        <w:t xml:space="preserve">, </w:t>
      </w:r>
      <w:proofErr w:type="spellStart"/>
      <w:r w:rsidRPr="00C97340">
        <w:rPr>
          <w:sz w:val="24"/>
          <w:szCs w:val="24"/>
        </w:rPr>
        <w:t>Secțiunea</w:t>
      </w:r>
      <w:proofErr w:type="spellEnd"/>
      <w:r w:rsidRPr="00C97340">
        <w:rPr>
          <w:sz w:val="24"/>
          <w:szCs w:val="24"/>
        </w:rPr>
        <w:t xml:space="preserve"> a 3-a din </w:t>
      </w:r>
      <w:proofErr w:type="spellStart"/>
      <w:r w:rsidRPr="00C97340">
        <w:rPr>
          <w:sz w:val="24"/>
          <w:szCs w:val="24"/>
        </w:rPr>
        <w:t>Constitu</w:t>
      </w:r>
      <w:proofErr w:type="spellEnd"/>
      <w:r w:rsidRPr="00C97340">
        <w:rPr>
          <w:sz w:val="24"/>
          <w:szCs w:val="24"/>
          <w:lang w:val="ro-RO"/>
        </w:rPr>
        <w:t>ția României, republicată</w:t>
      </w:r>
      <w:r w:rsidR="000F2A71">
        <w:rPr>
          <w:sz w:val="24"/>
          <w:szCs w:val="24"/>
          <w:lang w:val="ro-RO"/>
        </w:rPr>
        <w:t>.</w:t>
      </w:r>
    </w:p>
    <w:p w14:paraId="44A1A262" w14:textId="5946E069" w:rsidR="00DA1235" w:rsidRPr="00C97340" w:rsidRDefault="00DA1235" w:rsidP="002853E7">
      <w:pPr>
        <w:spacing w:line="240" w:lineRule="auto"/>
        <w:jc w:val="both"/>
        <w:rPr>
          <w:sz w:val="24"/>
          <w:szCs w:val="24"/>
          <w:lang w:val="ro-RO"/>
        </w:rPr>
      </w:pPr>
      <w:r w:rsidRPr="00C97340">
        <w:rPr>
          <w:sz w:val="24"/>
          <w:szCs w:val="24"/>
          <w:lang w:val="ro-RO"/>
        </w:rPr>
        <w:t>2. Titlul I și II ale părții a VI-a din Ordonanța de Urgență a Guvernului nr.57/2019 privind Codul Administrativ, cu modificările și completările ulterioare</w:t>
      </w:r>
      <w:r w:rsidR="000F2A71">
        <w:rPr>
          <w:sz w:val="24"/>
          <w:szCs w:val="24"/>
          <w:lang w:val="ro-RO"/>
        </w:rPr>
        <w:t>.</w:t>
      </w:r>
    </w:p>
    <w:p w14:paraId="1E7B48CC" w14:textId="0383259E" w:rsidR="00DA1235" w:rsidRDefault="00597C1B" w:rsidP="002853E7">
      <w:pPr>
        <w:spacing w:line="240" w:lineRule="auto"/>
        <w:jc w:val="both"/>
        <w:rPr>
          <w:sz w:val="24"/>
          <w:szCs w:val="24"/>
          <w:lang w:val="ro-RO"/>
        </w:rPr>
      </w:pPr>
      <w:r>
        <w:rPr>
          <w:sz w:val="24"/>
          <w:szCs w:val="24"/>
          <w:lang w:val="ro-RO"/>
        </w:rPr>
        <w:t>3</w:t>
      </w:r>
      <w:r w:rsidR="00DA1235" w:rsidRPr="00C97340">
        <w:rPr>
          <w:sz w:val="24"/>
          <w:szCs w:val="24"/>
          <w:lang w:val="ro-RO"/>
        </w:rPr>
        <w:t xml:space="preserve">. </w:t>
      </w:r>
      <w:r w:rsidR="006C6AE3">
        <w:rPr>
          <w:sz w:val="24"/>
          <w:szCs w:val="24"/>
          <w:lang w:val="ro-RO"/>
        </w:rPr>
        <w:t>Cunoașterea legislației privind prevenirea și sancționarea formelor de discriminare conform Legii 202/2002</w:t>
      </w:r>
      <w:r w:rsidR="000F2A71">
        <w:rPr>
          <w:sz w:val="24"/>
          <w:szCs w:val="24"/>
          <w:lang w:val="ro-RO"/>
        </w:rPr>
        <w:t>.</w:t>
      </w:r>
    </w:p>
    <w:p w14:paraId="1E4B81F7" w14:textId="024A9D5A" w:rsidR="00597C1B" w:rsidRPr="00597C1B" w:rsidRDefault="00597C1B" w:rsidP="002853E7">
      <w:pPr>
        <w:spacing w:line="240" w:lineRule="auto"/>
        <w:jc w:val="both"/>
        <w:rPr>
          <w:rFonts w:asciiTheme="minorHAnsi" w:hAnsiTheme="minorHAnsi" w:cstheme="minorHAnsi"/>
          <w:sz w:val="24"/>
          <w:szCs w:val="24"/>
          <w:bdr w:val="none" w:sz="0" w:space="0" w:color="auto" w:frame="1"/>
          <w:shd w:val="clear" w:color="auto" w:fill="FFFFFF"/>
        </w:rPr>
      </w:pPr>
      <w:r>
        <w:rPr>
          <w:sz w:val="24"/>
          <w:szCs w:val="24"/>
          <w:lang w:val="ro-RO"/>
        </w:rPr>
        <w:t>4</w:t>
      </w:r>
      <w:r w:rsidRPr="00C97340">
        <w:rPr>
          <w:sz w:val="24"/>
          <w:szCs w:val="24"/>
          <w:lang w:val="ro-RO"/>
        </w:rPr>
        <w:t xml:space="preserve">. </w:t>
      </w:r>
      <w:r w:rsidR="00100A73">
        <w:rPr>
          <w:sz w:val="24"/>
          <w:szCs w:val="24"/>
          <w:lang w:val="ro-RO"/>
        </w:rPr>
        <w:t xml:space="preserve">Cunoașterea legislației privind prevenirea și sancționarea formelor de discriminare conform </w:t>
      </w:r>
      <w:proofErr w:type="spellStart"/>
      <w:r w:rsidRPr="008D4B8A">
        <w:rPr>
          <w:rStyle w:val="sden"/>
          <w:rFonts w:asciiTheme="minorHAnsi" w:hAnsiTheme="minorHAnsi" w:cstheme="minorHAnsi"/>
          <w:sz w:val="24"/>
          <w:szCs w:val="24"/>
          <w:bdr w:val="none" w:sz="0" w:space="0" w:color="auto" w:frame="1"/>
          <w:shd w:val="clear" w:color="auto" w:fill="FFFFFF"/>
        </w:rPr>
        <w:t>O</w:t>
      </w:r>
      <w:r>
        <w:rPr>
          <w:rStyle w:val="sden"/>
          <w:rFonts w:asciiTheme="minorHAnsi" w:hAnsiTheme="minorHAnsi" w:cstheme="minorHAnsi"/>
          <w:sz w:val="24"/>
          <w:szCs w:val="24"/>
          <w:bdr w:val="none" w:sz="0" w:space="0" w:color="auto" w:frame="1"/>
          <w:shd w:val="clear" w:color="auto" w:fill="FFFFFF"/>
        </w:rPr>
        <w:t>rdonanța</w:t>
      </w:r>
      <w:proofErr w:type="spellEnd"/>
      <w:r w:rsidRPr="008D4B8A">
        <w:rPr>
          <w:rStyle w:val="sden"/>
          <w:rFonts w:asciiTheme="minorHAnsi" w:hAnsiTheme="minorHAnsi" w:cstheme="minorHAnsi"/>
          <w:sz w:val="24"/>
          <w:szCs w:val="24"/>
          <w:bdr w:val="none" w:sz="0" w:space="0" w:color="auto" w:frame="1"/>
          <w:shd w:val="clear" w:color="auto" w:fill="FFFFFF"/>
        </w:rPr>
        <w:t xml:space="preserve"> </w:t>
      </w:r>
      <w:proofErr w:type="spellStart"/>
      <w:r w:rsidRPr="008D4B8A">
        <w:rPr>
          <w:rStyle w:val="sden"/>
          <w:rFonts w:asciiTheme="minorHAnsi" w:hAnsiTheme="minorHAnsi" w:cstheme="minorHAnsi"/>
          <w:sz w:val="24"/>
          <w:szCs w:val="24"/>
          <w:bdr w:val="none" w:sz="0" w:space="0" w:color="auto" w:frame="1"/>
          <w:shd w:val="clear" w:color="auto" w:fill="FFFFFF"/>
        </w:rPr>
        <w:t>nr</w:t>
      </w:r>
      <w:proofErr w:type="spellEnd"/>
      <w:r w:rsidRPr="008D4B8A">
        <w:rPr>
          <w:rStyle w:val="sden"/>
          <w:rFonts w:asciiTheme="minorHAnsi" w:hAnsiTheme="minorHAnsi" w:cstheme="minorHAnsi"/>
          <w:sz w:val="24"/>
          <w:szCs w:val="24"/>
          <w:bdr w:val="none" w:sz="0" w:space="0" w:color="auto" w:frame="1"/>
          <w:shd w:val="clear" w:color="auto" w:fill="FFFFFF"/>
        </w:rPr>
        <w:t xml:space="preserve">. 137 </w:t>
      </w:r>
      <w:r>
        <w:rPr>
          <w:rStyle w:val="sden"/>
          <w:rFonts w:asciiTheme="minorHAnsi" w:hAnsiTheme="minorHAnsi" w:cstheme="minorHAnsi"/>
          <w:sz w:val="24"/>
          <w:szCs w:val="24"/>
          <w:bdr w:val="none" w:sz="0" w:space="0" w:color="auto" w:frame="1"/>
          <w:shd w:val="clear" w:color="auto" w:fill="FFFFFF"/>
        </w:rPr>
        <w:t>/</w:t>
      </w:r>
      <w:r w:rsidRPr="008D4B8A">
        <w:rPr>
          <w:rStyle w:val="sden"/>
          <w:rFonts w:asciiTheme="minorHAnsi" w:hAnsiTheme="minorHAnsi" w:cstheme="minorHAnsi"/>
          <w:sz w:val="24"/>
          <w:szCs w:val="24"/>
          <w:bdr w:val="none" w:sz="0" w:space="0" w:color="auto" w:frame="1"/>
          <w:shd w:val="clear" w:color="auto" w:fill="FFFFFF"/>
        </w:rPr>
        <w:t>2000</w:t>
      </w:r>
      <w:r w:rsidR="000F2A71">
        <w:rPr>
          <w:rStyle w:val="sden"/>
          <w:rFonts w:asciiTheme="minorHAnsi" w:hAnsiTheme="minorHAnsi" w:cstheme="minorHAnsi"/>
          <w:sz w:val="24"/>
          <w:szCs w:val="24"/>
          <w:bdr w:val="none" w:sz="0" w:space="0" w:color="auto" w:frame="1"/>
          <w:shd w:val="clear" w:color="auto" w:fill="FFFFFF"/>
        </w:rPr>
        <w:t>.</w:t>
      </w:r>
      <w:r w:rsidRPr="008D4B8A">
        <w:rPr>
          <w:rStyle w:val="sden"/>
          <w:rFonts w:asciiTheme="minorHAnsi" w:hAnsiTheme="minorHAnsi" w:cstheme="minorHAnsi"/>
          <w:sz w:val="24"/>
          <w:szCs w:val="24"/>
          <w:bdr w:val="none" w:sz="0" w:space="0" w:color="auto" w:frame="1"/>
          <w:shd w:val="clear" w:color="auto" w:fill="FFFFFF"/>
        </w:rPr>
        <w:t xml:space="preserve"> </w:t>
      </w:r>
    </w:p>
    <w:p w14:paraId="274580F8" w14:textId="3A3E4785" w:rsidR="00DA1235" w:rsidRPr="00C97340" w:rsidRDefault="00597C1B" w:rsidP="002853E7">
      <w:pPr>
        <w:spacing w:line="240" w:lineRule="auto"/>
        <w:jc w:val="both"/>
        <w:rPr>
          <w:sz w:val="24"/>
          <w:szCs w:val="24"/>
          <w:lang w:val="ro-RO"/>
        </w:rPr>
      </w:pPr>
      <w:r>
        <w:rPr>
          <w:sz w:val="24"/>
          <w:szCs w:val="24"/>
          <w:lang w:val="ro-RO"/>
        </w:rPr>
        <w:t>5</w:t>
      </w:r>
      <w:r w:rsidR="00DA1235" w:rsidRPr="00C97340">
        <w:rPr>
          <w:sz w:val="24"/>
          <w:szCs w:val="24"/>
          <w:lang w:val="ro-RO"/>
        </w:rPr>
        <w:t xml:space="preserve">. </w:t>
      </w:r>
      <w:r w:rsidR="00100A73">
        <w:rPr>
          <w:sz w:val="24"/>
          <w:szCs w:val="24"/>
          <w:lang w:val="ro-RO"/>
        </w:rPr>
        <w:t>Soluționarea optimă și eficientă a petiților conform Ordonanței</w:t>
      </w:r>
      <w:r w:rsidR="00DA1235" w:rsidRPr="00975E02">
        <w:rPr>
          <w:sz w:val="24"/>
          <w:szCs w:val="24"/>
          <w:lang w:val="ro-RO"/>
        </w:rPr>
        <w:t xml:space="preserve"> Guvernului nr. 27/2002, cu modificările și completările ulterioare</w:t>
      </w:r>
      <w:r w:rsidR="000F2A71">
        <w:rPr>
          <w:sz w:val="24"/>
          <w:szCs w:val="24"/>
          <w:lang w:val="ro-RO"/>
        </w:rPr>
        <w:t>.</w:t>
      </w:r>
    </w:p>
    <w:p w14:paraId="0ED2292E" w14:textId="7D0EC23B" w:rsidR="00DA1235" w:rsidRDefault="00597C1B" w:rsidP="002853E7">
      <w:pPr>
        <w:spacing w:line="240" w:lineRule="auto"/>
        <w:rPr>
          <w:sz w:val="24"/>
          <w:szCs w:val="24"/>
          <w:lang w:val="ro-RO"/>
        </w:rPr>
      </w:pPr>
      <w:r w:rsidRPr="006E0003">
        <w:rPr>
          <w:sz w:val="24"/>
          <w:szCs w:val="24"/>
          <w:lang w:val="ro-RO"/>
        </w:rPr>
        <w:t>6</w:t>
      </w:r>
      <w:r w:rsidR="00DA1235" w:rsidRPr="006E0003">
        <w:rPr>
          <w:sz w:val="24"/>
          <w:szCs w:val="24"/>
          <w:lang w:val="ro-RO"/>
        </w:rPr>
        <w:t>.</w:t>
      </w:r>
      <w:r w:rsidR="006E0003" w:rsidRPr="006E0003">
        <w:rPr>
          <w:sz w:val="24"/>
          <w:szCs w:val="24"/>
          <w:lang w:val="ro-RO"/>
        </w:rPr>
        <w:t xml:space="preserve">Cunoașterea legislației, </w:t>
      </w:r>
      <w:r w:rsidR="00DA1235" w:rsidRPr="006E0003">
        <w:rPr>
          <w:sz w:val="24"/>
          <w:szCs w:val="24"/>
          <w:lang w:val="ro-RO"/>
        </w:rPr>
        <w:t>privind evidența, domiciliul, reședința și actele de identitate ale cetățenilor români</w:t>
      </w:r>
      <w:r w:rsidR="006E0003" w:rsidRPr="006E0003">
        <w:rPr>
          <w:sz w:val="24"/>
          <w:szCs w:val="24"/>
          <w:lang w:val="ro-RO"/>
        </w:rPr>
        <w:t xml:space="preserve">, conform Ordonanței  de urgența nr. 97/2005 </w:t>
      </w:r>
      <w:r w:rsidR="006E0003" w:rsidRPr="006E0003">
        <w:rPr>
          <w:sz w:val="24"/>
          <w:szCs w:val="24"/>
          <w:lang w:val="ro-RO"/>
        </w:rPr>
        <w:t>republicată</w:t>
      </w:r>
      <w:r w:rsidR="000F2A71">
        <w:rPr>
          <w:sz w:val="24"/>
          <w:szCs w:val="24"/>
          <w:lang w:val="ro-RO"/>
        </w:rPr>
        <w:t>.</w:t>
      </w:r>
    </w:p>
    <w:p w14:paraId="2F828C19" w14:textId="5EF52163" w:rsidR="00DA1235" w:rsidRPr="00C97340" w:rsidRDefault="00597C1B" w:rsidP="002853E7">
      <w:pPr>
        <w:spacing w:line="240" w:lineRule="auto"/>
        <w:jc w:val="both"/>
        <w:rPr>
          <w:sz w:val="24"/>
          <w:szCs w:val="24"/>
          <w:lang w:val="ro-RO"/>
        </w:rPr>
      </w:pPr>
      <w:r>
        <w:rPr>
          <w:sz w:val="24"/>
          <w:szCs w:val="24"/>
          <w:lang w:val="ro-RO"/>
        </w:rPr>
        <w:t>7</w:t>
      </w:r>
      <w:r w:rsidR="000F2A71">
        <w:rPr>
          <w:sz w:val="24"/>
          <w:szCs w:val="24"/>
          <w:lang w:val="ro-RO"/>
        </w:rPr>
        <w:t>.</w:t>
      </w:r>
      <w:r w:rsidR="006E0003">
        <w:rPr>
          <w:sz w:val="24"/>
          <w:szCs w:val="24"/>
          <w:lang w:val="ro-RO"/>
        </w:rPr>
        <w:t xml:space="preserve">Cunoașterea </w:t>
      </w:r>
      <w:hyperlink r:id="rId6" w:history="1">
        <w:r w:rsidR="00DA1235" w:rsidRPr="00D669FC">
          <w:rPr>
            <w:rStyle w:val="Hyperlink"/>
            <w:rFonts w:asciiTheme="minorHAnsi" w:hAnsiTheme="minorHAnsi" w:cstheme="minorHAnsi"/>
            <w:color w:val="auto"/>
            <w:sz w:val="24"/>
            <w:szCs w:val="24"/>
            <w:u w:val="none"/>
            <w:bdr w:val="none" w:sz="0" w:space="0" w:color="auto" w:frame="1"/>
            <w:shd w:val="clear" w:color="auto" w:fill="FFFFFF"/>
            <w:lang w:val="ro-RO"/>
          </w:rPr>
          <w:t>Normelor metodologice</w:t>
        </w:r>
      </w:hyperlink>
      <w:r w:rsidR="00DA1235" w:rsidRPr="00D669FC">
        <w:rPr>
          <w:rStyle w:val="shdr"/>
          <w:rFonts w:asciiTheme="minorHAnsi" w:hAnsiTheme="minorHAnsi" w:cstheme="minorHAnsi"/>
          <w:sz w:val="24"/>
          <w:szCs w:val="24"/>
          <w:bdr w:val="none" w:sz="0" w:space="0" w:color="auto" w:frame="1"/>
          <w:shd w:val="clear" w:color="auto" w:fill="FFFFFF"/>
          <w:lang w:val="ro-RO"/>
        </w:rPr>
        <w:t> </w:t>
      </w:r>
      <w:r w:rsidR="00DA1235" w:rsidRPr="002D7248">
        <w:rPr>
          <w:rStyle w:val="shdr"/>
          <w:rFonts w:asciiTheme="minorHAnsi" w:hAnsiTheme="minorHAnsi" w:cstheme="minorHAnsi"/>
          <w:sz w:val="24"/>
          <w:szCs w:val="24"/>
          <w:bdr w:val="none" w:sz="0" w:space="0" w:color="auto" w:frame="1"/>
          <w:shd w:val="clear" w:color="auto" w:fill="FFFFFF"/>
          <w:lang w:val="ro-RO"/>
        </w:rPr>
        <w:t>de aplicare unitară a dispozițiilor </w:t>
      </w:r>
      <w:r w:rsidR="0018534E">
        <w:fldChar w:fldCharType="begin"/>
      </w:r>
      <w:r w:rsidR="0018534E">
        <w:instrText xml:space="preserve"> HYPERLINK "http://legislatie.just.ro/Public/DetaliiDocumentAfis/228244" </w:instrText>
      </w:r>
      <w:r w:rsidR="0018534E">
        <w:fldChar w:fldCharType="separate"/>
      </w:r>
      <w:r w:rsidR="00DA1235" w:rsidRPr="002D7248">
        <w:rPr>
          <w:rStyle w:val="Hyperlink"/>
          <w:rFonts w:asciiTheme="minorHAnsi" w:hAnsiTheme="minorHAnsi" w:cstheme="minorHAnsi"/>
          <w:color w:val="auto"/>
          <w:sz w:val="24"/>
          <w:szCs w:val="24"/>
          <w:u w:val="none"/>
          <w:bdr w:val="none" w:sz="0" w:space="0" w:color="auto" w:frame="1"/>
          <w:shd w:val="clear" w:color="auto" w:fill="FFFFFF"/>
          <w:lang w:val="ro-RO"/>
        </w:rPr>
        <w:t>Ordonanței de urgență a Guvernului nr. 97/2005</w:t>
      </w:r>
      <w:r w:rsidR="0018534E">
        <w:rPr>
          <w:rStyle w:val="Hyperlink"/>
          <w:rFonts w:asciiTheme="minorHAnsi" w:hAnsiTheme="minorHAnsi" w:cstheme="minorHAnsi"/>
          <w:color w:val="auto"/>
          <w:sz w:val="24"/>
          <w:szCs w:val="24"/>
          <w:u w:val="none"/>
          <w:bdr w:val="none" w:sz="0" w:space="0" w:color="auto" w:frame="1"/>
          <w:shd w:val="clear" w:color="auto" w:fill="FFFFFF"/>
          <w:lang w:val="ro-RO"/>
        </w:rPr>
        <w:fldChar w:fldCharType="end"/>
      </w:r>
      <w:r w:rsidR="00DA1235" w:rsidRPr="002D7248">
        <w:rPr>
          <w:rStyle w:val="shdr"/>
          <w:rFonts w:asciiTheme="minorHAnsi" w:hAnsiTheme="minorHAnsi" w:cstheme="minorHAnsi"/>
          <w:sz w:val="24"/>
          <w:szCs w:val="24"/>
          <w:bdr w:val="none" w:sz="0" w:space="0" w:color="auto" w:frame="1"/>
          <w:shd w:val="clear" w:color="auto" w:fill="FFFFFF"/>
          <w:lang w:val="ro-RO"/>
        </w:rPr>
        <w:t> privind evidența, domiciliul, reședința și actele de identitate ale cetățenilor români</w:t>
      </w:r>
      <w:r w:rsidR="000F2A71">
        <w:rPr>
          <w:rStyle w:val="shdr"/>
          <w:rFonts w:asciiTheme="minorHAnsi" w:hAnsiTheme="minorHAnsi" w:cstheme="minorHAnsi"/>
          <w:sz w:val="24"/>
          <w:szCs w:val="24"/>
          <w:bdr w:val="none" w:sz="0" w:space="0" w:color="auto" w:frame="1"/>
          <w:shd w:val="clear" w:color="auto" w:fill="FFFFFF"/>
          <w:lang w:val="ro-RO"/>
        </w:rPr>
        <w:t>.</w:t>
      </w:r>
    </w:p>
    <w:p w14:paraId="7CF8F33C" w14:textId="0AD315B9" w:rsidR="00DA1235" w:rsidRDefault="00597C1B" w:rsidP="00401424">
      <w:pPr>
        <w:jc w:val="both"/>
        <w:rPr>
          <w:lang w:val="ro-RO"/>
        </w:rPr>
      </w:pPr>
      <w:r>
        <w:rPr>
          <w:lang w:val="ro-RO"/>
        </w:rPr>
        <w:t>8.</w:t>
      </w:r>
      <w:r w:rsidRPr="00597C1B">
        <w:rPr>
          <w:lang w:val="ro-RO"/>
        </w:rPr>
        <w:t xml:space="preserve"> </w:t>
      </w:r>
      <w:r w:rsidR="000F2A71">
        <w:rPr>
          <w:lang w:val="ro-RO"/>
        </w:rPr>
        <w:t>Cunoașterea, p</w:t>
      </w:r>
      <w:r w:rsidR="006E0003">
        <w:rPr>
          <w:lang w:val="ro-RO"/>
        </w:rPr>
        <w:t xml:space="preserve">reluarea , stocarea și centralizarea informațiilor specifice domeniului de activitate </w:t>
      </w:r>
      <w:r w:rsidR="000F2A71">
        <w:rPr>
          <w:lang w:val="ro-RO"/>
        </w:rPr>
        <w:t xml:space="preserve">conform </w:t>
      </w:r>
      <w:r w:rsidRPr="00597C1B">
        <w:rPr>
          <w:lang w:val="ro-RO"/>
        </w:rPr>
        <w:t>REGULAMENT nr. 679 din 27 aprilie 2016</w:t>
      </w:r>
      <w:r w:rsidR="000F2A71">
        <w:rPr>
          <w:lang w:val="ro-RO"/>
        </w:rPr>
        <w:t>.</w:t>
      </w:r>
      <w:r w:rsidRPr="00597C1B">
        <w:rPr>
          <w:lang w:val="ro-RO"/>
        </w:rPr>
        <w:t xml:space="preserve"> </w:t>
      </w:r>
    </w:p>
    <w:p w14:paraId="56509970" w14:textId="471BA699" w:rsidR="00CD6B00" w:rsidRPr="00CD6B00" w:rsidRDefault="00CD6B00" w:rsidP="00CD6B00">
      <w:pPr>
        <w:spacing w:line="240" w:lineRule="auto"/>
        <w:jc w:val="both"/>
        <w:rPr>
          <w:sz w:val="24"/>
          <w:szCs w:val="24"/>
          <w:lang w:val="ro-RO"/>
        </w:rPr>
      </w:pPr>
      <w:r w:rsidRPr="00CD6B00">
        <w:rPr>
          <w:lang w:val="ro-RO"/>
        </w:rPr>
        <w:t xml:space="preserve">9. </w:t>
      </w:r>
      <w:r w:rsidR="000F2A71">
        <w:rPr>
          <w:sz w:val="24"/>
          <w:szCs w:val="24"/>
          <w:lang w:val="ro-RO"/>
        </w:rPr>
        <w:t>Cunoașterea și respectarea legislației în vigoare, conform Codului civil.</w:t>
      </w:r>
    </w:p>
    <w:p w14:paraId="1191B36F" w14:textId="27710D54" w:rsidR="00CD6B00" w:rsidRDefault="00CD6B00" w:rsidP="00401424">
      <w:pPr>
        <w:jc w:val="both"/>
        <w:rPr>
          <w:lang w:val="ro-RO"/>
        </w:rPr>
      </w:pPr>
    </w:p>
    <w:p w14:paraId="6754B1F8" w14:textId="77777777" w:rsidR="00B67C5C" w:rsidRPr="00597C1B" w:rsidRDefault="00B67C5C" w:rsidP="00401424">
      <w:pPr>
        <w:jc w:val="both"/>
        <w:rPr>
          <w:lang w:val="ro-RO"/>
        </w:rPr>
      </w:pPr>
    </w:p>
    <w:bookmarkEnd w:id="0"/>
    <w:p w14:paraId="3910D6CD" w14:textId="560D3855" w:rsidR="002853E7" w:rsidRPr="003B1A1F" w:rsidRDefault="002853E7" w:rsidP="00401424">
      <w:pPr>
        <w:jc w:val="both"/>
        <w:rPr>
          <w:lang w:val="ro-RO"/>
        </w:rPr>
      </w:pPr>
    </w:p>
    <w:p w14:paraId="5437081E" w14:textId="5E3F4EAC" w:rsidR="002853E7" w:rsidRPr="002D7248" w:rsidRDefault="002853E7" w:rsidP="00401424">
      <w:pPr>
        <w:jc w:val="both"/>
        <w:rPr>
          <w:lang w:val="ro-RO"/>
        </w:rPr>
      </w:pPr>
    </w:p>
    <w:p w14:paraId="21428EB2" w14:textId="77777777" w:rsidR="00F031F1" w:rsidRPr="003B1A1F" w:rsidRDefault="00F031F1" w:rsidP="00F031F1">
      <w:pPr>
        <w:jc w:val="center"/>
        <w:rPr>
          <w:b/>
          <w:bCs/>
          <w:lang w:val="pt-BR"/>
        </w:rPr>
      </w:pPr>
      <w:r>
        <w:rPr>
          <w:b/>
          <w:bCs/>
          <w:lang w:val="pt-BR"/>
        </w:rPr>
        <w:t>DIRECTOR GENERAL</w:t>
      </w:r>
    </w:p>
    <w:p w14:paraId="116905BA" w14:textId="77777777" w:rsidR="00F031F1" w:rsidRPr="003B1A1F" w:rsidRDefault="00F031F1" w:rsidP="00F031F1">
      <w:pPr>
        <w:jc w:val="center"/>
        <w:rPr>
          <w:b/>
          <w:bCs/>
          <w:lang w:val="pt-BR"/>
        </w:rPr>
      </w:pPr>
      <w:r w:rsidRPr="003B1A1F">
        <w:rPr>
          <w:b/>
          <w:bCs/>
          <w:lang w:val="pt-BR"/>
        </w:rPr>
        <w:t>CORA CORINA</w:t>
      </w:r>
    </w:p>
    <w:p w14:paraId="3DBA0C47" w14:textId="2575D9EF" w:rsidR="002853E7" w:rsidRPr="002D7248" w:rsidRDefault="002853E7" w:rsidP="00401424">
      <w:pPr>
        <w:jc w:val="both"/>
        <w:rPr>
          <w:lang w:val="ro-RO"/>
        </w:rPr>
      </w:pPr>
    </w:p>
    <w:p w14:paraId="35366D02" w14:textId="77777777" w:rsidR="002853E7" w:rsidRPr="002D7248" w:rsidRDefault="002853E7" w:rsidP="00401424">
      <w:pPr>
        <w:jc w:val="both"/>
        <w:rPr>
          <w:lang w:val="ro-RO"/>
        </w:rPr>
      </w:pPr>
    </w:p>
    <w:p w14:paraId="6A469889" w14:textId="4476483C" w:rsidR="00D669FC" w:rsidRDefault="00D669FC" w:rsidP="00D669FC">
      <w:pPr>
        <w:spacing w:line="276" w:lineRule="auto"/>
        <w:ind w:left="284"/>
        <w:jc w:val="both"/>
        <w:rPr>
          <w:rFonts w:ascii="Arial" w:hAnsi="Arial" w:cs="Arial"/>
          <w:lang w:val="pt-BR"/>
        </w:rPr>
      </w:pPr>
    </w:p>
    <w:p w14:paraId="08BE0E2D" w14:textId="7E3288CB" w:rsidR="00390A9C" w:rsidRDefault="00390A9C" w:rsidP="00D669FC">
      <w:pPr>
        <w:spacing w:line="276" w:lineRule="auto"/>
        <w:ind w:left="284"/>
        <w:jc w:val="both"/>
        <w:rPr>
          <w:rFonts w:ascii="Arial" w:hAnsi="Arial" w:cs="Arial"/>
          <w:lang w:val="pt-BR"/>
        </w:rPr>
      </w:pPr>
    </w:p>
    <w:p w14:paraId="73B6D9A4" w14:textId="77777777" w:rsidR="00390A9C" w:rsidRDefault="00390A9C" w:rsidP="00D669FC">
      <w:pPr>
        <w:spacing w:line="276" w:lineRule="auto"/>
        <w:ind w:left="284"/>
        <w:jc w:val="both"/>
        <w:rPr>
          <w:rFonts w:ascii="Arial" w:hAnsi="Arial" w:cs="Arial"/>
          <w:lang w:val="pt-BR"/>
        </w:rPr>
      </w:pPr>
      <w:bookmarkStart w:id="1" w:name="_GoBack"/>
      <w:bookmarkEnd w:id="1"/>
    </w:p>
    <w:p w14:paraId="1C52883C" w14:textId="1E495696" w:rsidR="0066612C" w:rsidRDefault="0066612C" w:rsidP="00D738A2">
      <w:pPr>
        <w:spacing w:line="276" w:lineRule="auto"/>
        <w:jc w:val="both"/>
        <w:rPr>
          <w:rFonts w:ascii="Arial" w:hAnsi="Arial" w:cs="Arial"/>
          <w:lang w:val="pt-BR"/>
        </w:rPr>
      </w:pPr>
    </w:p>
    <w:p w14:paraId="7E8B6FF0" w14:textId="77777777" w:rsidR="00513B7B" w:rsidRPr="00140546" w:rsidRDefault="00513B7B" w:rsidP="00D738A2">
      <w:pPr>
        <w:spacing w:line="276" w:lineRule="auto"/>
        <w:jc w:val="both"/>
        <w:rPr>
          <w:rFonts w:ascii="Arial" w:hAnsi="Arial" w:cs="Arial"/>
          <w:lang w:val="pt-BR"/>
        </w:rPr>
      </w:pPr>
    </w:p>
    <w:p w14:paraId="3156B017" w14:textId="77777777" w:rsidR="00D669FC" w:rsidRPr="00597C1B" w:rsidRDefault="00D669FC" w:rsidP="00D669FC">
      <w:pPr>
        <w:spacing w:line="276" w:lineRule="auto"/>
        <w:ind w:left="284"/>
        <w:jc w:val="both"/>
        <w:rPr>
          <w:rFonts w:ascii="Arial" w:hAnsi="Arial" w:cs="Arial"/>
          <w:b/>
          <w:lang w:val="ro-RO"/>
        </w:rPr>
      </w:pPr>
      <w:r w:rsidRPr="00597C1B">
        <w:rPr>
          <w:rFonts w:ascii="Arial" w:hAnsi="Arial" w:cs="Arial"/>
          <w:b/>
          <w:lang w:val="ro-RO"/>
        </w:rPr>
        <w:t>Atribuţiile postului:</w:t>
      </w:r>
    </w:p>
    <w:p w14:paraId="65AE208B"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Organizează, îndrumă, controlează şi răspunde de activitatea  serviciului ca urmare a delegării atribuțiilor, date de directorul executiv;</w:t>
      </w:r>
    </w:p>
    <w:p w14:paraId="64236B8E"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Organizează activitatea de eliberare a actelor de identitate, sens în care analizează și soluționează cererile pentru eliberarea actelor de identitat, precum și acordarea vizei de reședință, în conformitate cu prevederile legale prin avizarea/neavizarea cererilor în cauză;</w:t>
      </w:r>
    </w:p>
    <w:p w14:paraId="3DE2187A"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Semnează cărțile de identitate provizorii și eticheta autucolantă privind înscrierea mențiunii de reședință pe cărțile de identitate ;</w:t>
      </w:r>
    </w:p>
    <w:p w14:paraId="25D1DDC2"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Asigură valorificarea operativă și corectă a datelor din Registrul Național de Evidență a Persoanelor, solicitate de către organele ori instituțiile statului sau de către cetățeni potrivit prevederilor legale:</w:t>
      </w:r>
    </w:p>
    <w:p w14:paraId="7F35225B"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Cooperează potrivit dispozițiilor legale, cu structurile de specialitate aparținând Ministerului Justiției, S.R.I,  M.A.I, pentru realizarea fluxului necesar ținerii în actualitate a datelor de evidență a persoanelor și valorificare acestora în interes operativ;</w:t>
      </w:r>
    </w:p>
    <w:p w14:paraId="3473F6D1"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Răspunde de organizarea activității specifice pe linia punerii în legalitate cu acte de identitate ale tinerilor la împlinirea vârstei de 14 ani, precum și a cetățenilor cărora le-a expirat termenul de valabilitate și propune măsuri eficiente pentru diminuarea restanțelor;</w:t>
      </w:r>
    </w:p>
    <w:p w14:paraId="5FD09035"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 xml:space="preserve">Se preocupă de popularizarea actelor normative pe linie de regim evidență a persoanelor și pregătește avizierul destinat acestui scop din sala de lucru cu publicul; </w:t>
      </w:r>
    </w:p>
    <w:p w14:paraId="5F392AC0"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Primește, verifică și ia măsuri pentru rezolvarea cererilor cetățenilor, repartizate serviciului ori primite în audiență sau prin poștă, comunicând rezultatul către petenți;</w:t>
      </w:r>
    </w:p>
    <w:p w14:paraId="2F29FE5D"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Pe baza concluziilor desprinse din activitățile proprii și ale direcției formulează propuneri pentru îmbunătățirea muncii, modificarea metodologiilor de lucru, extinderea ori retragerea unor activități specifice;</w:t>
      </w:r>
    </w:p>
    <w:p w14:paraId="790FFDDD"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Asigură menținerea ordinii, disciplinei și a unui climat corespunzător de muncă în cadrul serviciului, poate emite decizii obligatorii pentru tot personalul din subordine, pentru aplicarea prevederilor legale;</w:t>
      </w:r>
    </w:p>
    <w:p w14:paraId="758AFD72"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Inventariază rebuturile rezultate din activitatea specifică pe linie de evidența persoanelor;</w:t>
      </w:r>
    </w:p>
    <w:p w14:paraId="7029E97C"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Controlează și coordonează activitatea de plată prin SMS a contravalorii de eliberare acte de identitate;</w:t>
      </w:r>
    </w:p>
    <w:p w14:paraId="12EF299E"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Participă în comisia de distrugere a cărților de identitate și a cărților de identitate provizorii, conform Dispoziției Primarului Sectorului 5;</w:t>
      </w:r>
    </w:p>
    <w:p w14:paraId="7C1C57B4"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Se preocupă de cunoașterea permanentă a activității profesionale a salariaților din subordine și întocmește fișele și rapoartele de evaluare ale acestora conform normelor legale;</w:t>
      </w:r>
    </w:p>
    <w:p w14:paraId="665D9544"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Urmărește modul de primire a datelor de la Serviciile de Stare Civilă și colaborează cu ofițerii de stare civilă pentru înlăturarea unor nereguli apărute;</w:t>
      </w:r>
    </w:p>
    <w:p w14:paraId="2F343BBA"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Întocmește și transmite directorului executiv pentru Compartimentul Achiziții Publice necesarul de materiale și imprimate, asigurând aprovizionarea cu consumabile necesare și urmărește folosirea rațională a acestora;</w:t>
      </w:r>
    </w:p>
    <w:p w14:paraId="01E4293D"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Participă, împreună cu lucrătorii de poliție, la organizarea și executarea unor acțiuni și controale la locurile de cazare în comun, în alte imobile , în scopul prevenirii încălcării prevederilor legale pe linie de evidență a persoanelor și pentru punerea în legalitate a persoanelor  depistate că locuiesc fără forme legale, cu acte de identitate expirate, etc.</w:t>
      </w:r>
    </w:p>
    <w:p w14:paraId="290EB465"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Elaborează trimestrial analiza activității Serviciului și planul de activități;</w:t>
      </w:r>
    </w:p>
    <w:p w14:paraId="342B591E"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t>Întocmește săptămânal planificarea lucrătorilor  pe zile , în activitatea de lucru cu publicul;</w:t>
      </w:r>
    </w:p>
    <w:p w14:paraId="7E0696E2" w14:textId="77777777" w:rsidR="00D669FC" w:rsidRPr="00140546" w:rsidRDefault="00D669FC" w:rsidP="00D669FC">
      <w:pPr>
        <w:numPr>
          <w:ilvl w:val="0"/>
          <w:numId w:val="3"/>
        </w:numPr>
        <w:suppressAutoHyphens/>
        <w:spacing w:after="0" w:line="276" w:lineRule="auto"/>
        <w:ind w:left="284"/>
        <w:jc w:val="both"/>
        <w:rPr>
          <w:rFonts w:ascii="Arial" w:hAnsi="Arial" w:cs="Arial"/>
          <w:lang w:val="ro-RO"/>
        </w:rPr>
      </w:pPr>
      <w:r w:rsidRPr="00140546">
        <w:rPr>
          <w:rFonts w:ascii="Arial" w:hAnsi="Arial" w:cs="Arial"/>
          <w:lang w:val="ro-RO"/>
        </w:rPr>
        <w:lastRenderedPageBreak/>
        <w:t>Întocmește periodic, împreună cu lucrătorii desemnați, situația statistică cu principalii indicatori pe linie de evidență a persoanelor:</w:t>
      </w:r>
    </w:p>
    <w:p w14:paraId="5DD744C6" w14:textId="77777777" w:rsidR="00D669FC" w:rsidRPr="00140546" w:rsidRDefault="00D669FC" w:rsidP="00D669FC">
      <w:pPr>
        <w:numPr>
          <w:ilvl w:val="0"/>
          <w:numId w:val="3"/>
        </w:numPr>
        <w:suppressAutoHyphens/>
        <w:spacing w:after="0" w:line="276" w:lineRule="auto"/>
        <w:ind w:left="284"/>
        <w:jc w:val="both"/>
        <w:rPr>
          <w:rFonts w:ascii="Arial" w:hAnsi="Arial" w:cs="Arial"/>
          <w:lang w:val="pt-BR"/>
        </w:rPr>
      </w:pPr>
      <w:r w:rsidRPr="00140546">
        <w:rPr>
          <w:rFonts w:ascii="Arial" w:hAnsi="Arial" w:cs="Arial"/>
          <w:lang w:val="pt-BR"/>
        </w:rPr>
        <w:t>Întomește și actualizează procedurile de lucru specific pe linie de evidenta persoanelor;</w:t>
      </w:r>
    </w:p>
    <w:p w14:paraId="267656B1" w14:textId="77777777" w:rsidR="00D669FC" w:rsidRPr="00140546" w:rsidRDefault="00D669FC" w:rsidP="00D669FC">
      <w:pPr>
        <w:numPr>
          <w:ilvl w:val="0"/>
          <w:numId w:val="3"/>
        </w:numPr>
        <w:suppressAutoHyphens/>
        <w:spacing w:after="0" w:line="276" w:lineRule="auto"/>
        <w:ind w:left="284"/>
        <w:jc w:val="both"/>
        <w:rPr>
          <w:rFonts w:ascii="Arial" w:hAnsi="Arial" w:cs="Arial"/>
          <w:lang w:val="pt-BR"/>
        </w:rPr>
      </w:pPr>
      <w:r w:rsidRPr="00140546">
        <w:rPr>
          <w:rFonts w:ascii="Arial" w:hAnsi="Arial" w:cs="Arial"/>
          <w:lang w:val="ro-RO"/>
        </w:rPr>
        <w:t>Coordonează activitatea de radiere a persoanelor din Registru Electoral;</w:t>
      </w:r>
    </w:p>
    <w:p w14:paraId="24E89A52"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Poate delega atribuţii din competenţa sa personalului din subordine, în condiţiile legii şi ale reglementărilor specifice;</w:t>
      </w:r>
    </w:p>
    <w:p w14:paraId="0A750359"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Asigură colaborarea între formaţiunile de evidenţă a persoanelor, paşapoarte, stare civilă şi cele ale poliţiei;</w:t>
      </w:r>
    </w:p>
    <w:p w14:paraId="3D7A28F8" w14:textId="77777777" w:rsidR="00D669FC" w:rsidRPr="00140546" w:rsidRDefault="00D669FC" w:rsidP="00D669FC">
      <w:pPr>
        <w:numPr>
          <w:ilvl w:val="0"/>
          <w:numId w:val="3"/>
        </w:numPr>
        <w:suppressAutoHyphens/>
        <w:spacing w:after="0" w:line="240" w:lineRule="auto"/>
        <w:ind w:left="284"/>
        <w:jc w:val="both"/>
        <w:rPr>
          <w:rFonts w:ascii="Arial" w:hAnsi="Arial" w:cs="Arial"/>
          <w:lang w:val="ro-RO"/>
        </w:rPr>
      </w:pPr>
      <w:r w:rsidRPr="00140546">
        <w:rPr>
          <w:rFonts w:ascii="Arial" w:hAnsi="Arial" w:cs="Arial"/>
          <w:lang w:val="ro-RO"/>
        </w:rPr>
        <w:t>Informează directorul executiv despre orice incident apărut la ghişeu;</w:t>
      </w:r>
    </w:p>
    <w:p w14:paraId="1282868B" w14:textId="77777777" w:rsidR="00D669FC" w:rsidRPr="00140546" w:rsidRDefault="00D669FC" w:rsidP="00D669FC">
      <w:pPr>
        <w:numPr>
          <w:ilvl w:val="0"/>
          <w:numId w:val="3"/>
        </w:numPr>
        <w:suppressAutoHyphens/>
        <w:spacing w:after="0" w:line="276" w:lineRule="auto"/>
        <w:ind w:left="284"/>
        <w:jc w:val="both"/>
        <w:rPr>
          <w:rFonts w:ascii="Arial" w:hAnsi="Arial" w:cs="Arial"/>
          <w:lang w:val="pt-BR"/>
        </w:rPr>
      </w:pPr>
      <w:r w:rsidRPr="00140546">
        <w:rPr>
          <w:rFonts w:ascii="Arial" w:hAnsi="Arial" w:cs="Arial"/>
          <w:lang w:val="ro-RO"/>
        </w:rPr>
        <w:t>Organizează ședințe de pregătire profesional cu întreg personalul serviciului;</w:t>
      </w:r>
    </w:p>
    <w:p w14:paraId="34702ACF" w14:textId="77777777" w:rsidR="00D669FC" w:rsidRPr="00140546" w:rsidRDefault="00D669FC" w:rsidP="00D669FC">
      <w:pPr>
        <w:numPr>
          <w:ilvl w:val="0"/>
          <w:numId w:val="3"/>
        </w:numPr>
        <w:suppressAutoHyphens/>
        <w:spacing w:after="0" w:line="276" w:lineRule="auto"/>
        <w:ind w:left="284"/>
        <w:jc w:val="both"/>
        <w:rPr>
          <w:rFonts w:ascii="Arial" w:hAnsi="Arial" w:cs="Arial"/>
          <w:lang w:val="pt-BR"/>
        </w:rPr>
      </w:pPr>
      <w:r w:rsidRPr="00140546">
        <w:rPr>
          <w:rFonts w:ascii="Arial" w:hAnsi="Arial" w:cs="Arial"/>
          <w:lang w:val="ro-RO"/>
        </w:rPr>
        <w:t>Păstrează confidențialitatea asupra problemelor de serviciu, dă dovadă de discreție și etică profesională, desfășoară o activitate loială față de instituție în toate sarcinile încredințate;</w:t>
      </w:r>
    </w:p>
    <w:p w14:paraId="4C9320AB" w14:textId="151925BE" w:rsidR="00D669FC" w:rsidRPr="00597C1B" w:rsidRDefault="00D669FC" w:rsidP="00D669FC">
      <w:pPr>
        <w:numPr>
          <w:ilvl w:val="0"/>
          <w:numId w:val="3"/>
        </w:numPr>
        <w:shd w:val="clear" w:color="auto" w:fill="FFFFFF"/>
        <w:autoSpaceDE w:val="0"/>
        <w:autoSpaceDN w:val="0"/>
        <w:adjustRightInd w:val="0"/>
        <w:spacing w:after="0" w:line="0" w:lineRule="auto"/>
        <w:ind w:left="284"/>
        <w:jc w:val="both"/>
        <w:rPr>
          <w:rFonts w:ascii="Arial" w:hAnsi="Arial" w:cs="Arial"/>
          <w:color w:val="333333"/>
          <w:lang w:val="pt-BR"/>
        </w:rPr>
      </w:pPr>
      <w:r w:rsidRPr="00597C1B">
        <w:rPr>
          <w:rFonts w:ascii="Arial" w:hAnsi="Arial" w:cs="Arial"/>
          <w:lang w:val="ro-RO"/>
        </w:rPr>
        <w:t xml:space="preserve">  </w:t>
      </w:r>
      <w:r w:rsidRPr="00597C1B">
        <w:rPr>
          <w:rFonts w:ascii="Arial" w:hAnsi="Arial" w:cs="Arial"/>
          <w:color w:val="333333"/>
          <w:lang w:val="ro-RO"/>
        </w:rPr>
        <w:t>Cunoaște și respectă prevederile Regulamentului (UE) 2016/679 (RGPD 2018) privind protectia persoanelor fizice in ceea ce priveste prelucrarea datelor cu caracter personal si privind libera circulatie a acestor date, precum și abrogarea Directivei 95/45/CE;</w:t>
      </w:r>
      <w:r w:rsidRPr="00597C1B">
        <w:rPr>
          <w:rStyle w:val="at-label"/>
          <w:rFonts w:ascii="Arial" w:hAnsi="Arial" w:cs="Arial"/>
          <w:color w:val="FFFFFF"/>
          <w:lang w:val="pt-BR"/>
        </w:rPr>
        <w:t>FacebookWhatsAppTwitterEmail</w:t>
      </w:r>
    </w:p>
    <w:p w14:paraId="43592340" w14:textId="77777777" w:rsidR="00D669FC" w:rsidRPr="00B27E2E"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B27E2E">
        <w:rPr>
          <w:rFonts w:ascii="Arial" w:hAnsi="Arial" w:cs="Arial"/>
          <w:iCs/>
          <w:lang w:val="pt-BR"/>
        </w:rPr>
        <w:t xml:space="preserve">Asigură confidențialitatea datelor cu caracter personal pe care le prelucrează sau la care are acces în virtutea atribuțiilor de serviciu, inclusiv prin anonimizare și/sau pseudonimizare; </w:t>
      </w:r>
    </w:p>
    <w:p w14:paraId="4DAA3401" w14:textId="77777777" w:rsidR="00D669FC" w:rsidRPr="00B27E2E"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B27E2E">
        <w:rPr>
          <w:rFonts w:ascii="Arial" w:hAnsi="Arial" w:cs="Arial"/>
          <w:iCs/>
          <w:lang w:val="pt-BR"/>
        </w:rPr>
        <w:t>Respectă politicile/procedurile/instrucțiunile cu caracter general-instituțional sau specific compartimentului, tehnice, organizaționale (inclusiv procedurile/instrucțiunile de lucru privind securitatea informatică) aprobate de conducerea instituției;</w:t>
      </w:r>
    </w:p>
    <w:p w14:paraId="1599D778"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nu divulge </w:t>
      </w:r>
      <w:proofErr w:type="spellStart"/>
      <w:r w:rsidRPr="00140546">
        <w:rPr>
          <w:rFonts w:ascii="Arial" w:hAnsi="Arial" w:cs="Arial"/>
          <w:iCs/>
        </w:rPr>
        <w:t>persoanelor</w:t>
      </w:r>
      <w:proofErr w:type="spellEnd"/>
      <w:r w:rsidRPr="00140546">
        <w:rPr>
          <w:rFonts w:ascii="Arial" w:hAnsi="Arial" w:cs="Arial"/>
          <w:iCs/>
        </w:rPr>
        <w:t xml:space="preserve"> </w:t>
      </w:r>
      <w:proofErr w:type="spellStart"/>
      <w:r w:rsidRPr="00140546">
        <w:rPr>
          <w:rFonts w:ascii="Arial" w:hAnsi="Arial" w:cs="Arial"/>
          <w:iCs/>
        </w:rPr>
        <w:t>neautorizate</w:t>
      </w:r>
      <w:proofErr w:type="spellEnd"/>
      <w:r w:rsidRPr="00140546">
        <w:rPr>
          <w:rFonts w:ascii="Arial" w:hAnsi="Arial" w:cs="Arial"/>
          <w:iCs/>
        </w:rPr>
        <w:t xml:space="preserve">  </w:t>
      </w:r>
      <w:proofErr w:type="spellStart"/>
      <w:r w:rsidRPr="00140546">
        <w:rPr>
          <w:rFonts w:ascii="Arial" w:hAnsi="Arial" w:cs="Arial"/>
          <w:iCs/>
        </w:rPr>
        <w:t>parolele</w:t>
      </w:r>
      <w:proofErr w:type="spellEnd"/>
      <w:r w:rsidRPr="00140546">
        <w:rPr>
          <w:rFonts w:ascii="Arial" w:hAnsi="Arial" w:cs="Arial"/>
          <w:iCs/>
        </w:rPr>
        <w:t xml:space="preserve"> de </w:t>
      </w:r>
      <w:proofErr w:type="spellStart"/>
      <w:r w:rsidRPr="00140546">
        <w:rPr>
          <w:rFonts w:ascii="Arial" w:hAnsi="Arial" w:cs="Arial"/>
          <w:iCs/>
        </w:rPr>
        <w:t>acces</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sistemele</w:t>
      </w:r>
      <w:proofErr w:type="spellEnd"/>
      <w:r w:rsidRPr="00140546">
        <w:rPr>
          <w:rFonts w:ascii="Arial" w:hAnsi="Arial" w:cs="Arial"/>
          <w:iCs/>
        </w:rPr>
        <w:t xml:space="preserve"> </w:t>
      </w:r>
      <w:proofErr w:type="spellStart"/>
      <w:r w:rsidRPr="00140546">
        <w:rPr>
          <w:rFonts w:ascii="Arial" w:hAnsi="Arial" w:cs="Arial"/>
          <w:iCs/>
        </w:rPr>
        <w:t>informatice</w:t>
      </w:r>
      <w:proofErr w:type="spellEnd"/>
      <w:r w:rsidRPr="00140546">
        <w:rPr>
          <w:rFonts w:ascii="Arial" w:hAnsi="Arial" w:cs="Arial"/>
          <w:iCs/>
        </w:rPr>
        <w:t xml:space="preserve"> ale </w:t>
      </w:r>
      <w:proofErr w:type="spellStart"/>
      <w:r w:rsidRPr="00140546">
        <w:rPr>
          <w:rFonts w:ascii="Arial" w:hAnsi="Arial" w:cs="Arial"/>
          <w:iCs/>
        </w:rPr>
        <w:t>instituției</w:t>
      </w:r>
      <w:proofErr w:type="spellEnd"/>
      <w:r w:rsidRPr="00140546">
        <w:rPr>
          <w:rFonts w:ascii="Arial" w:hAnsi="Arial" w:cs="Arial"/>
          <w:iCs/>
        </w:rPr>
        <w:t xml:space="preserve"> </w:t>
      </w:r>
      <w:proofErr w:type="spellStart"/>
      <w:r w:rsidRPr="00140546">
        <w:rPr>
          <w:rFonts w:ascii="Arial" w:hAnsi="Arial" w:cs="Arial"/>
          <w:iCs/>
        </w:rPr>
        <w:t>pe</w:t>
      </w:r>
      <w:proofErr w:type="spellEnd"/>
      <w:r w:rsidRPr="00140546">
        <w:rPr>
          <w:rFonts w:ascii="Arial" w:hAnsi="Arial" w:cs="Arial"/>
          <w:iCs/>
        </w:rPr>
        <w:t xml:space="preserve"> care le </w:t>
      </w:r>
      <w:proofErr w:type="spellStart"/>
      <w:r w:rsidRPr="00140546">
        <w:rPr>
          <w:rFonts w:ascii="Arial" w:hAnsi="Arial" w:cs="Arial"/>
          <w:iCs/>
        </w:rPr>
        <w:t>administrează</w:t>
      </w:r>
      <w:proofErr w:type="spellEnd"/>
      <w:r w:rsidRPr="00140546">
        <w:rPr>
          <w:rFonts w:ascii="Arial" w:hAnsi="Arial" w:cs="Arial"/>
          <w:iCs/>
        </w:rPr>
        <w:t>;</w:t>
      </w:r>
    </w:p>
    <w:p w14:paraId="49EBC68C"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w:t>
      </w:r>
      <w:proofErr w:type="spellStart"/>
      <w:r w:rsidRPr="00140546">
        <w:rPr>
          <w:rFonts w:ascii="Arial" w:hAnsi="Arial" w:cs="Arial"/>
          <w:iCs/>
        </w:rPr>
        <w:t>interzică</w:t>
      </w:r>
      <w:proofErr w:type="spellEnd"/>
      <w:r w:rsidRPr="00140546">
        <w:rPr>
          <w:rFonts w:ascii="Arial" w:hAnsi="Arial" w:cs="Arial"/>
          <w:iCs/>
        </w:rPr>
        <w:t xml:space="preserve"> </w:t>
      </w:r>
      <w:proofErr w:type="spellStart"/>
      <w:r w:rsidRPr="00140546">
        <w:rPr>
          <w:rFonts w:ascii="Arial" w:hAnsi="Arial" w:cs="Arial"/>
          <w:iCs/>
        </w:rPr>
        <w:t>și</w:t>
      </w:r>
      <w:proofErr w:type="spellEnd"/>
      <w:r w:rsidRPr="00140546">
        <w:rPr>
          <w:rFonts w:ascii="Arial" w:hAnsi="Arial" w:cs="Arial"/>
          <w:iCs/>
        </w:rPr>
        <w:t xml:space="preserve"> </w:t>
      </w:r>
      <w:proofErr w:type="spellStart"/>
      <w:r w:rsidRPr="00140546">
        <w:rPr>
          <w:rFonts w:ascii="Arial" w:hAnsi="Arial" w:cs="Arial"/>
          <w:iCs/>
        </w:rPr>
        <w:t>să</w:t>
      </w:r>
      <w:proofErr w:type="spellEnd"/>
      <w:r w:rsidRPr="00140546">
        <w:rPr>
          <w:rFonts w:ascii="Arial" w:hAnsi="Arial" w:cs="Arial"/>
          <w:iCs/>
        </w:rPr>
        <w:t xml:space="preserve"> </w:t>
      </w:r>
      <w:proofErr w:type="spellStart"/>
      <w:r w:rsidRPr="00140546">
        <w:rPr>
          <w:rFonts w:ascii="Arial" w:hAnsi="Arial" w:cs="Arial"/>
          <w:iCs/>
        </w:rPr>
        <w:t>împiedice</w:t>
      </w:r>
      <w:proofErr w:type="spellEnd"/>
      <w:r w:rsidRPr="00140546">
        <w:rPr>
          <w:rFonts w:ascii="Arial" w:hAnsi="Arial" w:cs="Arial"/>
          <w:iCs/>
        </w:rPr>
        <w:t xml:space="preserve"> </w:t>
      </w:r>
      <w:proofErr w:type="spellStart"/>
      <w:r w:rsidRPr="00140546">
        <w:rPr>
          <w:rFonts w:ascii="Arial" w:hAnsi="Arial" w:cs="Arial"/>
          <w:iCs/>
        </w:rPr>
        <w:t>accesul</w:t>
      </w:r>
      <w:proofErr w:type="spellEnd"/>
      <w:r w:rsidRPr="00140546">
        <w:rPr>
          <w:rFonts w:ascii="Arial" w:hAnsi="Arial" w:cs="Arial"/>
          <w:iCs/>
        </w:rPr>
        <w:t xml:space="preserve"> </w:t>
      </w:r>
      <w:proofErr w:type="spellStart"/>
      <w:r w:rsidRPr="00140546">
        <w:rPr>
          <w:rFonts w:ascii="Arial" w:hAnsi="Arial" w:cs="Arial"/>
          <w:iCs/>
        </w:rPr>
        <w:t>persoanelor</w:t>
      </w:r>
      <w:proofErr w:type="spellEnd"/>
      <w:r w:rsidRPr="00140546">
        <w:rPr>
          <w:rFonts w:ascii="Arial" w:hAnsi="Arial" w:cs="Arial"/>
          <w:iCs/>
        </w:rPr>
        <w:t xml:space="preserve"> </w:t>
      </w:r>
      <w:proofErr w:type="spellStart"/>
      <w:r w:rsidRPr="00140546">
        <w:rPr>
          <w:rFonts w:ascii="Arial" w:hAnsi="Arial" w:cs="Arial"/>
          <w:iCs/>
        </w:rPr>
        <w:t>nautorizate</w:t>
      </w:r>
      <w:proofErr w:type="spellEnd"/>
      <w:r w:rsidRPr="00140546">
        <w:rPr>
          <w:rFonts w:ascii="Arial" w:hAnsi="Arial" w:cs="Arial"/>
          <w:iCs/>
        </w:rPr>
        <w:t xml:space="preserve"> la </w:t>
      </w:r>
      <w:proofErr w:type="spellStart"/>
      <w:r w:rsidRPr="00140546">
        <w:rPr>
          <w:rFonts w:ascii="Arial" w:hAnsi="Arial" w:cs="Arial"/>
          <w:iCs/>
        </w:rPr>
        <w:t>canalele</w:t>
      </w:r>
      <w:proofErr w:type="spellEnd"/>
      <w:r w:rsidRPr="00140546">
        <w:rPr>
          <w:rFonts w:ascii="Arial" w:hAnsi="Arial" w:cs="Arial"/>
          <w:iCs/>
        </w:rPr>
        <w:t xml:space="preserve"> de </w:t>
      </w:r>
      <w:proofErr w:type="spellStart"/>
      <w:r w:rsidRPr="00140546">
        <w:rPr>
          <w:rFonts w:ascii="Arial" w:hAnsi="Arial" w:cs="Arial"/>
          <w:iCs/>
        </w:rPr>
        <w:t>accesare</w:t>
      </w:r>
      <w:proofErr w:type="spellEnd"/>
      <w:r w:rsidRPr="00140546">
        <w:rPr>
          <w:rFonts w:ascii="Arial" w:hAnsi="Arial" w:cs="Arial"/>
          <w:iCs/>
        </w:rPr>
        <w:t xml:space="preserve"> a </w:t>
      </w:r>
      <w:proofErr w:type="spellStart"/>
      <w:r w:rsidRPr="00140546">
        <w:rPr>
          <w:rFonts w:ascii="Arial" w:hAnsi="Arial" w:cs="Arial"/>
          <w:iCs/>
        </w:rPr>
        <w:t>datelor</w:t>
      </w:r>
      <w:proofErr w:type="spellEnd"/>
      <w:r w:rsidRPr="00140546">
        <w:rPr>
          <w:rFonts w:ascii="Arial" w:hAnsi="Arial" w:cs="Arial"/>
          <w:iCs/>
        </w:rPr>
        <w:t xml:space="preserve"> </w:t>
      </w:r>
      <w:proofErr w:type="spellStart"/>
      <w:r w:rsidRPr="00140546">
        <w:rPr>
          <w:rFonts w:ascii="Arial" w:hAnsi="Arial" w:cs="Arial"/>
          <w:iCs/>
        </w:rPr>
        <w:t>personale</w:t>
      </w:r>
      <w:proofErr w:type="spellEnd"/>
      <w:r w:rsidRPr="00140546">
        <w:rPr>
          <w:rFonts w:ascii="Arial" w:hAnsi="Arial" w:cs="Arial"/>
          <w:iCs/>
        </w:rPr>
        <w:t xml:space="preserve"> </w:t>
      </w:r>
      <w:proofErr w:type="spellStart"/>
      <w:r w:rsidRPr="00140546">
        <w:rPr>
          <w:rFonts w:ascii="Arial" w:hAnsi="Arial" w:cs="Arial"/>
          <w:iCs/>
        </w:rPr>
        <w:t>disponibile</w:t>
      </w:r>
      <w:proofErr w:type="spellEnd"/>
      <w:r w:rsidRPr="00140546">
        <w:rPr>
          <w:rFonts w:ascii="Arial" w:hAnsi="Arial" w:cs="Arial"/>
          <w:iCs/>
        </w:rPr>
        <w:t xml:space="preserve"> </w:t>
      </w:r>
      <w:proofErr w:type="spellStart"/>
      <w:r w:rsidRPr="00140546">
        <w:rPr>
          <w:rFonts w:ascii="Arial" w:hAnsi="Arial" w:cs="Arial"/>
          <w:iCs/>
        </w:rPr>
        <w:t>pe</w:t>
      </w:r>
      <w:proofErr w:type="spellEnd"/>
      <w:r w:rsidRPr="00140546">
        <w:rPr>
          <w:rFonts w:ascii="Arial" w:hAnsi="Arial" w:cs="Arial"/>
          <w:iCs/>
        </w:rPr>
        <w:t xml:space="preserve"> </w:t>
      </w:r>
      <w:proofErr w:type="spellStart"/>
      <w:r w:rsidRPr="00140546">
        <w:rPr>
          <w:rFonts w:ascii="Arial" w:hAnsi="Arial" w:cs="Arial"/>
          <w:iCs/>
        </w:rPr>
        <w:t>computerele</w:t>
      </w:r>
      <w:proofErr w:type="spellEnd"/>
      <w:r w:rsidRPr="00140546">
        <w:rPr>
          <w:rFonts w:ascii="Arial" w:hAnsi="Arial" w:cs="Arial"/>
          <w:iCs/>
        </w:rPr>
        <w:t xml:space="preserve"> </w:t>
      </w:r>
      <w:proofErr w:type="spellStart"/>
      <w:r w:rsidRPr="00140546">
        <w:rPr>
          <w:rFonts w:ascii="Arial" w:hAnsi="Arial" w:cs="Arial"/>
          <w:iCs/>
        </w:rPr>
        <w:t>instituției</w:t>
      </w:r>
      <w:proofErr w:type="spellEnd"/>
      <w:r w:rsidRPr="00140546">
        <w:rPr>
          <w:rFonts w:ascii="Arial" w:hAnsi="Arial" w:cs="Arial"/>
          <w:iCs/>
        </w:rPr>
        <w:t xml:space="preserve"> cu </w:t>
      </w:r>
      <w:proofErr w:type="spellStart"/>
      <w:r w:rsidRPr="00140546">
        <w:rPr>
          <w:rFonts w:ascii="Arial" w:hAnsi="Arial" w:cs="Arial"/>
          <w:iCs/>
        </w:rPr>
        <w:t>ajutorul</w:t>
      </w:r>
      <w:proofErr w:type="spellEnd"/>
      <w:r w:rsidRPr="00140546">
        <w:rPr>
          <w:rFonts w:ascii="Arial" w:hAnsi="Arial" w:cs="Arial"/>
          <w:iCs/>
        </w:rPr>
        <w:t xml:space="preserve"> </w:t>
      </w:r>
      <w:proofErr w:type="spellStart"/>
      <w:r w:rsidRPr="00140546">
        <w:rPr>
          <w:rFonts w:ascii="Arial" w:hAnsi="Arial" w:cs="Arial"/>
          <w:iCs/>
        </w:rPr>
        <w:t>căruia</w:t>
      </w:r>
      <w:proofErr w:type="spellEnd"/>
      <w:r w:rsidRPr="00140546">
        <w:rPr>
          <w:rFonts w:ascii="Arial" w:hAnsi="Arial" w:cs="Arial"/>
          <w:iCs/>
        </w:rPr>
        <w:t xml:space="preserve"> </w:t>
      </w:r>
      <w:proofErr w:type="spellStart"/>
      <w:r w:rsidRPr="00140546">
        <w:rPr>
          <w:rFonts w:ascii="Arial" w:hAnsi="Arial" w:cs="Arial"/>
          <w:iCs/>
        </w:rPr>
        <w:t>își</w:t>
      </w:r>
      <w:proofErr w:type="spellEnd"/>
      <w:r w:rsidRPr="00140546">
        <w:rPr>
          <w:rFonts w:ascii="Arial" w:hAnsi="Arial" w:cs="Arial"/>
          <w:iCs/>
        </w:rPr>
        <w:t xml:space="preserve"> </w:t>
      </w:r>
      <w:proofErr w:type="spellStart"/>
      <w:r w:rsidRPr="00140546">
        <w:rPr>
          <w:rFonts w:ascii="Arial" w:hAnsi="Arial" w:cs="Arial"/>
          <w:iCs/>
        </w:rPr>
        <w:t>desfășoară</w:t>
      </w:r>
      <w:proofErr w:type="spellEnd"/>
      <w:r w:rsidRPr="00140546">
        <w:rPr>
          <w:rFonts w:ascii="Arial" w:hAnsi="Arial" w:cs="Arial"/>
          <w:iCs/>
        </w:rPr>
        <w:t xml:space="preserve"> </w:t>
      </w:r>
      <w:proofErr w:type="spellStart"/>
      <w:r w:rsidRPr="00140546">
        <w:rPr>
          <w:rFonts w:ascii="Arial" w:hAnsi="Arial" w:cs="Arial"/>
          <w:iCs/>
        </w:rPr>
        <w:t>activitatea</w:t>
      </w:r>
      <w:proofErr w:type="spellEnd"/>
      <w:r w:rsidRPr="00140546">
        <w:rPr>
          <w:rFonts w:ascii="Arial" w:hAnsi="Arial" w:cs="Arial"/>
          <w:iCs/>
        </w:rPr>
        <w:t>;</w:t>
      </w:r>
    </w:p>
    <w:p w14:paraId="752CCC49"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w:t>
      </w:r>
      <w:proofErr w:type="spellStart"/>
      <w:r w:rsidRPr="00140546">
        <w:rPr>
          <w:rFonts w:ascii="Arial" w:hAnsi="Arial" w:cs="Arial"/>
          <w:iCs/>
        </w:rPr>
        <w:t>manipuleze</w:t>
      </w:r>
      <w:proofErr w:type="spellEnd"/>
      <w:r w:rsidRPr="00140546">
        <w:rPr>
          <w:rFonts w:ascii="Arial" w:hAnsi="Arial" w:cs="Arial"/>
          <w:iCs/>
        </w:rPr>
        <w:t xml:space="preserve"> </w:t>
      </w:r>
      <w:proofErr w:type="spellStart"/>
      <w:r w:rsidRPr="00140546">
        <w:rPr>
          <w:rFonts w:ascii="Arial" w:hAnsi="Arial" w:cs="Arial"/>
          <w:iCs/>
        </w:rPr>
        <w:t>datele</w:t>
      </w:r>
      <w:proofErr w:type="spellEnd"/>
      <w:r w:rsidRPr="00140546">
        <w:rPr>
          <w:rFonts w:ascii="Arial" w:hAnsi="Arial" w:cs="Arial"/>
          <w:iCs/>
        </w:rPr>
        <w:t xml:space="preserve"> cu </w:t>
      </w:r>
      <w:proofErr w:type="spellStart"/>
      <w:r w:rsidRPr="00140546">
        <w:rPr>
          <w:rFonts w:ascii="Arial" w:hAnsi="Arial" w:cs="Arial"/>
          <w:iCs/>
        </w:rPr>
        <w:t>caracter</w:t>
      </w:r>
      <w:proofErr w:type="spellEnd"/>
      <w:r w:rsidRPr="00140546">
        <w:rPr>
          <w:rFonts w:ascii="Arial" w:hAnsi="Arial" w:cs="Arial"/>
          <w:iCs/>
        </w:rPr>
        <w:t xml:space="preserve"> personal </w:t>
      </w:r>
      <w:proofErr w:type="spellStart"/>
      <w:r w:rsidRPr="00140546">
        <w:rPr>
          <w:rFonts w:ascii="Arial" w:hAnsi="Arial" w:cs="Arial"/>
          <w:iCs/>
        </w:rPr>
        <w:t>stocate</w:t>
      </w:r>
      <w:proofErr w:type="spellEnd"/>
      <w:r w:rsidRPr="00140546">
        <w:rPr>
          <w:rFonts w:ascii="Arial" w:hAnsi="Arial" w:cs="Arial"/>
          <w:iCs/>
        </w:rPr>
        <w:t xml:space="preserve"> </w:t>
      </w:r>
      <w:proofErr w:type="spellStart"/>
      <w:r w:rsidRPr="00140546">
        <w:rPr>
          <w:rFonts w:ascii="Arial" w:hAnsi="Arial" w:cs="Arial"/>
          <w:iCs/>
        </w:rPr>
        <w:t>pe</w:t>
      </w:r>
      <w:proofErr w:type="spellEnd"/>
      <w:r w:rsidRPr="00140546">
        <w:rPr>
          <w:rFonts w:ascii="Arial" w:hAnsi="Arial" w:cs="Arial"/>
          <w:iCs/>
        </w:rPr>
        <w:t xml:space="preserve"> </w:t>
      </w:r>
      <w:proofErr w:type="spellStart"/>
      <w:r w:rsidRPr="00140546">
        <w:rPr>
          <w:rFonts w:ascii="Arial" w:hAnsi="Arial" w:cs="Arial"/>
          <w:iCs/>
        </w:rPr>
        <w:t>suport</w:t>
      </w:r>
      <w:proofErr w:type="spellEnd"/>
      <w:r w:rsidRPr="00140546">
        <w:rPr>
          <w:rFonts w:ascii="Arial" w:hAnsi="Arial" w:cs="Arial"/>
          <w:iCs/>
        </w:rPr>
        <w:t xml:space="preserve"> </w:t>
      </w:r>
      <w:proofErr w:type="spellStart"/>
      <w:r w:rsidRPr="00140546">
        <w:rPr>
          <w:rFonts w:ascii="Arial" w:hAnsi="Arial" w:cs="Arial"/>
          <w:iCs/>
        </w:rPr>
        <w:t>fizic</w:t>
      </w:r>
      <w:proofErr w:type="spellEnd"/>
      <w:r w:rsidRPr="00140546">
        <w:rPr>
          <w:rFonts w:ascii="Arial" w:hAnsi="Arial" w:cs="Arial"/>
          <w:iCs/>
        </w:rPr>
        <w:t xml:space="preserve">, la care are </w:t>
      </w:r>
      <w:proofErr w:type="spellStart"/>
      <w:r w:rsidRPr="00140546">
        <w:rPr>
          <w:rFonts w:ascii="Arial" w:hAnsi="Arial" w:cs="Arial"/>
          <w:iCs/>
        </w:rPr>
        <w:t>acces</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virtutea</w:t>
      </w:r>
      <w:proofErr w:type="spellEnd"/>
      <w:r w:rsidRPr="00140546">
        <w:rPr>
          <w:rFonts w:ascii="Arial" w:hAnsi="Arial" w:cs="Arial"/>
          <w:iCs/>
        </w:rPr>
        <w:t xml:space="preserve"> </w:t>
      </w:r>
      <w:proofErr w:type="spellStart"/>
      <w:r w:rsidRPr="00140546">
        <w:rPr>
          <w:rFonts w:ascii="Arial" w:hAnsi="Arial" w:cs="Arial"/>
          <w:iCs/>
        </w:rPr>
        <w:t>atribuțiilor</w:t>
      </w:r>
      <w:proofErr w:type="spellEnd"/>
      <w:r w:rsidRPr="00140546">
        <w:rPr>
          <w:rFonts w:ascii="Arial" w:hAnsi="Arial" w:cs="Arial"/>
          <w:iCs/>
        </w:rPr>
        <w:t xml:space="preserve"> sale, cu </w:t>
      </w:r>
      <w:proofErr w:type="spellStart"/>
      <w:r w:rsidRPr="00140546">
        <w:rPr>
          <w:rFonts w:ascii="Arial" w:hAnsi="Arial" w:cs="Arial"/>
          <w:iCs/>
        </w:rPr>
        <w:t>cea</w:t>
      </w:r>
      <w:proofErr w:type="spellEnd"/>
      <w:r w:rsidRPr="00140546">
        <w:rPr>
          <w:rFonts w:ascii="Arial" w:hAnsi="Arial" w:cs="Arial"/>
          <w:iCs/>
        </w:rPr>
        <w:t xml:space="preserve"> </w:t>
      </w:r>
      <w:proofErr w:type="spellStart"/>
      <w:r w:rsidRPr="00140546">
        <w:rPr>
          <w:rFonts w:ascii="Arial" w:hAnsi="Arial" w:cs="Arial"/>
          <w:iCs/>
        </w:rPr>
        <w:t>mai</w:t>
      </w:r>
      <w:proofErr w:type="spellEnd"/>
      <w:r w:rsidRPr="00140546">
        <w:rPr>
          <w:rFonts w:ascii="Arial" w:hAnsi="Arial" w:cs="Arial"/>
          <w:iCs/>
        </w:rPr>
        <w:t xml:space="preserve"> mare </w:t>
      </w:r>
      <w:proofErr w:type="spellStart"/>
      <w:r w:rsidRPr="00140546">
        <w:rPr>
          <w:rFonts w:ascii="Arial" w:hAnsi="Arial" w:cs="Arial"/>
          <w:iCs/>
        </w:rPr>
        <w:t>precauție</w:t>
      </w:r>
      <w:proofErr w:type="spellEnd"/>
      <w:r w:rsidRPr="00140546">
        <w:rPr>
          <w:rFonts w:ascii="Arial" w:hAnsi="Arial" w:cs="Arial"/>
          <w:iCs/>
        </w:rPr>
        <w:t xml:space="preserve">, </w:t>
      </w:r>
      <w:proofErr w:type="spellStart"/>
      <w:r w:rsidRPr="00140546">
        <w:rPr>
          <w:rFonts w:ascii="Arial" w:hAnsi="Arial" w:cs="Arial"/>
          <w:iCs/>
        </w:rPr>
        <w:t>atât</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ce</w:t>
      </w:r>
      <w:proofErr w:type="spellEnd"/>
      <w:r w:rsidRPr="00140546">
        <w:rPr>
          <w:rFonts w:ascii="Arial" w:hAnsi="Arial" w:cs="Arial"/>
          <w:iCs/>
        </w:rPr>
        <w:t xml:space="preserve"> </w:t>
      </w:r>
      <w:proofErr w:type="spellStart"/>
      <w:r w:rsidRPr="00140546">
        <w:rPr>
          <w:rFonts w:ascii="Arial" w:hAnsi="Arial" w:cs="Arial"/>
          <w:iCs/>
        </w:rPr>
        <w:t>privește</w:t>
      </w:r>
      <w:proofErr w:type="spellEnd"/>
      <w:r w:rsidRPr="00140546">
        <w:rPr>
          <w:rFonts w:ascii="Arial" w:hAnsi="Arial" w:cs="Arial"/>
          <w:iCs/>
        </w:rPr>
        <w:t xml:space="preserve"> </w:t>
      </w:r>
      <w:proofErr w:type="spellStart"/>
      <w:r w:rsidRPr="00140546">
        <w:rPr>
          <w:rFonts w:ascii="Arial" w:hAnsi="Arial" w:cs="Arial"/>
          <w:iCs/>
        </w:rPr>
        <w:t>conservarea</w:t>
      </w:r>
      <w:proofErr w:type="spellEnd"/>
      <w:r w:rsidRPr="00140546">
        <w:rPr>
          <w:rFonts w:ascii="Arial" w:hAnsi="Arial" w:cs="Arial"/>
          <w:iCs/>
        </w:rPr>
        <w:t xml:space="preserve"> </w:t>
      </w:r>
      <w:proofErr w:type="spellStart"/>
      <w:r w:rsidRPr="00140546">
        <w:rPr>
          <w:rFonts w:ascii="Arial" w:hAnsi="Arial" w:cs="Arial"/>
          <w:iCs/>
        </w:rPr>
        <w:t>suporturilor</w:t>
      </w:r>
      <w:proofErr w:type="spellEnd"/>
      <w:r w:rsidRPr="00140546">
        <w:rPr>
          <w:rFonts w:ascii="Arial" w:hAnsi="Arial" w:cs="Arial"/>
          <w:iCs/>
        </w:rPr>
        <w:t xml:space="preserve">  </w:t>
      </w:r>
      <w:proofErr w:type="spellStart"/>
      <w:r w:rsidRPr="00140546">
        <w:rPr>
          <w:rFonts w:ascii="Arial" w:hAnsi="Arial" w:cs="Arial"/>
          <w:iCs/>
        </w:rPr>
        <w:t>cât</w:t>
      </w:r>
      <w:proofErr w:type="spellEnd"/>
      <w:r w:rsidRPr="00140546">
        <w:rPr>
          <w:rFonts w:ascii="Arial" w:hAnsi="Arial" w:cs="Arial"/>
          <w:iCs/>
        </w:rPr>
        <w:t xml:space="preserve"> </w:t>
      </w:r>
      <w:proofErr w:type="spellStart"/>
      <w:r w:rsidRPr="00140546">
        <w:rPr>
          <w:rFonts w:ascii="Arial" w:hAnsi="Arial" w:cs="Arial"/>
          <w:iCs/>
        </w:rPr>
        <w:t>și</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ce</w:t>
      </w:r>
      <w:proofErr w:type="spellEnd"/>
      <w:r w:rsidRPr="00140546">
        <w:rPr>
          <w:rFonts w:ascii="Arial" w:hAnsi="Arial" w:cs="Arial"/>
          <w:iCs/>
        </w:rPr>
        <w:t xml:space="preserve"> </w:t>
      </w:r>
      <w:proofErr w:type="spellStart"/>
      <w:r w:rsidRPr="00140546">
        <w:rPr>
          <w:rFonts w:ascii="Arial" w:hAnsi="Arial" w:cs="Arial"/>
          <w:iCs/>
        </w:rPr>
        <w:t>privește</w:t>
      </w:r>
      <w:proofErr w:type="spellEnd"/>
      <w:r w:rsidRPr="00140546">
        <w:rPr>
          <w:rFonts w:ascii="Arial" w:hAnsi="Arial" w:cs="Arial"/>
          <w:iCs/>
        </w:rPr>
        <w:t xml:space="preserve"> </w:t>
      </w:r>
      <w:proofErr w:type="spellStart"/>
      <w:r w:rsidRPr="00140546">
        <w:rPr>
          <w:rFonts w:ascii="Arial" w:hAnsi="Arial" w:cs="Arial"/>
          <w:iCs/>
        </w:rPr>
        <w:t>depunerea</w:t>
      </w:r>
      <w:proofErr w:type="spellEnd"/>
      <w:r w:rsidRPr="00140546">
        <w:rPr>
          <w:rFonts w:ascii="Arial" w:hAnsi="Arial" w:cs="Arial"/>
          <w:iCs/>
        </w:rPr>
        <w:t xml:space="preserve"> </w:t>
      </w:r>
      <w:proofErr w:type="spellStart"/>
      <w:r w:rsidRPr="00140546">
        <w:rPr>
          <w:rFonts w:ascii="Arial" w:hAnsi="Arial" w:cs="Arial"/>
          <w:iCs/>
        </w:rPr>
        <w:t>lor</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locurile</w:t>
      </w:r>
      <w:proofErr w:type="spellEnd"/>
      <w:r w:rsidRPr="00140546">
        <w:rPr>
          <w:rFonts w:ascii="Arial" w:hAnsi="Arial" w:cs="Arial"/>
          <w:iCs/>
        </w:rPr>
        <w:t xml:space="preserve"> </w:t>
      </w:r>
      <w:proofErr w:type="spellStart"/>
      <w:r w:rsidRPr="00140546">
        <w:rPr>
          <w:rFonts w:ascii="Arial" w:hAnsi="Arial" w:cs="Arial"/>
          <w:iCs/>
        </w:rPr>
        <w:t>și</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condițiile</w:t>
      </w:r>
      <w:proofErr w:type="spellEnd"/>
      <w:r w:rsidRPr="00140546">
        <w:rPr>
          <w:rFonts w:ascii="Arial" w:hAnsi="Arial" w:cs="Arial"/>
          <w:iCs/>
        </w:rPr>
        <w:t xml:space="preserve"> </w:t>
      </w:r>
      <w:proofErr w:type="spellStart"/>
      <w:r w:rsidRPr="00140546">
        <w:rPr>
          <w:rFonts w:ascii="Arial" w:hAnsi="Arial" w:cs="Arial"/>
          <w:iCs/>
        </w:rPr>
        <w:t>stabilie</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procedurile</w:t>
      </w:r>
      <w:proofErr w:type="spellEnd"/>
      <w:r w:rsidRPr="00140546">
        <w:rPr>
          <w:rFonts w:ascii="Arial" w:hAnsi="Arial" w:cs="Arial"/>
          <w:iCs/>
        </w:rPr>
        <w:t>/</w:t>
      </w:r>
      <w:proofErr w:type="spellStart"/>
      <w:r w:rsidRPr="00140546">
        <w:rPr>
          <w:rFonts w:ascii="Arial" w:hAnsi="Arial" w:cs="Arial"/>
          <w:iCs/>
        </w:rPr>
        <w:t>instrucțiunile</w:t>
      </w:r>
      <w:proofErr w:type="spellEnd"/>
      <w:r w:rsidRPr="00140546">
        <w:rPr>
          <w:rFonts w:ascii="Arial" w:hAnsi="Arial" w:cs="Arial"/>
          <w:iCs/>
        </w:rPr>
        <w:t xml:space="preserve"> de </w:t>
      </w:r>
      <w:proofErr w:type="spellStart"/>
      <w:r w:rsidRPr="00140546">
        <w:rPr>
          <w:rFonts w:ascii="Arial" w:hAnsi="Arial" w:cs="Arial"/>
          <w:iCs/>
        </w:rPr>
        <w:t>lucru</w:t>
      </w:r>
      <w:proofErr w:type="spellEnd"/>
      <w:r w:rsidRPr="00140546">
        <w:rPr>
          <w:rFonts w:ascii="Arial" w:hAnsi="Arial" w:cs="Arial"/>
          <w:iCs/>
        </w:rPr>
        <w:t xml:space="preserve"> </w:t>
      </w:r>
      <w:proofErr w:type="spellStart"/>
      <w:r w:rsidRPr="00140546">
        <w:rPr>
          <w:rFonts w:ascii="Arial" w:hAnsi="Arial" w:cs="Arial"/>
          <w:iCs/>
        </w:rPr>
        <w:t>sau</w:t>
      </w:r>
      <w:proofErr w:type="spellEnd"/>
      <w:r w:rsidRPr="00140546">
        <w:rPr>
          <w:rFonts w:ascii="Arial" w:hAnsi="Arial" w:cs="Arial"/>
          <w:iCs/>
        </w:rPr>
        <w:t xml:space="preserve"> </w:t>
      </w:r>
      <w:proofErr w:type="spellStart"/>
      <w:r w:rsidRPr="00140546">
        <w:rPr>
          <w:rFonts w:ascii="Arial" w:hAnsi="Arial" w:cs="Arial"/>
          <w:iCs/>
        </w:rPr>
        <w:t>dispozițiile</w:t>
      </w:r>
      <w:proofErr w:type="spellEnd"/>
      <w:r w:rsidRPr="00140546">
        <w:rPr>
          <w:rFonts w:ascii="Arial" w:hAnsi="Arial" w:cs="Arial"/>
          <w:iCs/>
        </w:rPr>
        <w:t xml:space="preserve"> </w:t>
      </w:r>
      <w:proofErr w:type="spellStart"/>
      <w:r w:rsidRPr="00140546">
        <w:rPr>
          <w:rFonts w:ascii="Arial" w:hAnsi="Arial" w:cs="Arial"/>
          <w:iCs/>
        </w:rPr>
        <w:t>șefilor</w:t>
      </w:r>
      <w:proofErr w:type="spellEnd"/>
      <w:r w:rsidRPr="00140546">
        <w:rPr>
          <w:rFonts w:ascii="Arial" w:hAnsi="Arial" w:cs="Arial"/>
          <w:iCs/>
        </w:rPr>
        <w:t xml:space="preserve"> </w:t>
      </w:r>
      <w:proofErr w:type="spellStart"/>
      <w:r w:rsidRPr="00140546">
        <w:rPr>
          <w:rFonts w:ascii="Arial" w:hAnsi="Arial" w:cs="Arial"/>
          <w:iCs/>
        </w:rPr>
        <w:t>ierarhici</w:t>
      </w:r>
      <w:proofErr w:type="spellEnd"/>
      <w:r w:rsidRPr="00140546">
        <w:rPr>
          <w:rFonts w:ascii="Arial" w:hAnsi="Arial" w:cs="Arial"/>
          <w:iCs/>
        </w:rPr>
        <w:t>;</w:t>
      </w:r>
    </w:p>
    <w:p w14:paraId="52A60E25"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nu divulge </w:t>
      </w:r>
      <w:proofErr w:type="spellStart"/>
      <w:r w:rsidRPr="00140546">
        <w:rPr>
          <w:rFonts w:ascii="Arial" w:hAnsi="Arial" w:cs="Arial"/>
          <w:iCs/>
        </w:rPr>
        <w:t>nimănui</w:t>
      </w:r>
      <w:proofErr w:type="spellEnd"/>
      <w:r w:rsidRPr="00140546">
        <w:rPr>
          <w:rFonts w:ascii="Arial" w:hAnsi="Arial" w:cs="Arial"/>
          <w:iCs/>
        </w:rPr>
        <w:t xml:space="preserve"> </w:t>
      </w:r>
      <w:proofErr w:type="spellStart"/>
      <w:r w:rsidRPr="00140546">
        <w:rPr>
          <w:rFonts w:ascii="Arial" w:hAnsi="Arial" w:cs="Arial"/>
          <w:iCs/>
        </w:rPr>
        <w:t>datele</w:t>
      </w:r>
      <w:proofErr w:type="spellEnd"/>
      <w:r w:rsidRPr="00140546">
        <w:rPr>
          <w:rFonts w:ascii="Arial" w:hAnsi="Arial" w:cs="Arial"/>
          <w:iCs/>
        </w:rPr>
        <w:t xml:space="preserve"> cu </w:t>
      </w:r>
      <w:proofErr w:type="spellStart"/>
      <w:r w:rsidRPr="00140546">
        <w:rPr>
          <w:rFonts w:ascii="Arial" w:hAnsi="Arial" w:cs="Arial"/>
          <w:iCs/>
        </w:rPr>
        <w:t>caracter</w:t>
      </w:r>
      <w:proofErr w:type="spellEnd"/>
      <w:r w:rsidRPr="00140546">
        <w:rPr>
          <w:rFonts w:ascii="Arial" w:hAnsi="Arial" w:cs="Arial"/>
          <w:iCs/>
        </w:rPr>
        <w:t xml:space="preserve"> personal la care are </w:t>
      </w:r>
      <w:proofErr w:type="spellStart"/>
      <w:r w:rsidRPr="00140546">
        <w:rPr>
          <w:rFonts w:ascii="Arial" w:hAnsi="Arial" w:cs="Arial"/>
          <w:iCs/>
        </w:rPr>
        <w:t>acces</w:t>
      </w:r>
      <w:proofErr w:type="spellEnd"/>
      <w:r w:rsidRPr="00140546">
        <w:rPr>
          <w:rFonts w:ascii="Arial" w:hAnsi="Arial" w:cs="Arial"/>
          <w:iCs/>
        </w:rPr>
        <w:t xml:space="preserve">, cu </w:t>
      </w:r>
      <w:proofErr w:type="spellStart"/>
      <w:r w:rsidRPr="00140546">
        <w:rPr>
          <w:rFonts w:ascii="Arial" w:hAnsi="Arial" w:cs="Arial"/>
          <w:iCs/>
        </w:rPr>
        <w:t>excepția</w:t>
      </w:r>
      <w:proofErr w:type="spellEnd"/>
      <w:r w:rsidRPr="00140546">
        <w:rPr>
          <w:rFonts w:ascii="Arial" w:hAnsi="Arial" w:cs="Arial"/>
          <w:iCs/>
        </w:rPr>
        <w:t xml:space="preserve"> </w:t>
      </w:r>
      <w:proofErr w:type="spellStart"/>
      <w:r w:rsidRPr="00140546">
        <w:rPr>
          <w:rFonts w:ascii="Arial" w:hAnsi="Arial" w:cs="Arial"/>
          <w:iCs/>
        </w:rPr>
        <w:t>situațiilor</w:t>
      </w:r>
      <w:proofErr w:type="spellEnd"/>
      <w:r w:rsidRPr="00140546">
        <w:rPr>
          <w:rFonts w:ascii="Arial" w:hAnsi="Arial" w:cs="Arial"/>
          <w:iCs/>
        </w:rPr>
        <w:t xml:space="preserve"> </w:t>
      </w:r>
      <w:proofErr w:type="spellStart"/>
      <w:r w:rsidRPr="00140546">
        <w:rPr>
          <w:rFonts w:ascii="Arial" w:hAnsi="Arial" w:cs="Arial"/>
          <w:iCs/>
        </w:rPr>
        <w:t>prevăzute</w:t>
      </w:r>
      <w:proofErr w:type="spellEnd"/>
      <w:r w:rsidRPr="00140546">
        <w:rPr>
          <w:rFonts w:ascii="Arial" w:hAnsi="Arial" w:cs="Arial"/>
          <w:iCs/>
        </w:rPr>
        <w:t xml:space="preserve"> de </w:t>
      </w:r>
      <w:proofErr w:type="spellStart"/>
      <w:r w:rsidRPr="00140546">
        <w:rPr>
          <w:rFonts w:ascii="Arial" w:hAnsi="Arial" w:cs="Arial"/>
          <w:iCs/>
        </w:rPr>
        <w:t>lege</w:t>
      </w:r>
      <w:proofErr w:type="spellEnd"/>
      <w:r w:rsidRPr="00140546">
        <w:rPr>
          <w:rFonts w:ascii="Arial" w:hAnsi="Arial" w:cs="Arial"/>
          <w:iCs/>
        </w:rPr>
        <w:t xml:space="preserve"> </w:t>
      </w:r>
      <w:proofErr w:type="spellStart"/>
      <w:r w:rsidRPr="00140546">
        <w:rPr>
          <w:rFonts w:ascii="Arial" w:hAnsi="Arial" w:cs="Arial"/>
          <w:iCs/>
        </w:rPr>
        <w:t>sau</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care </w:t>
      </w:r>
      <w:proofErr w:type="spellStart"/>
      <w:r w:rsidRPr="00140546">
        <w:rPr>
          <w:rFonts w:ascii="Arial" w:hAnsi="Arial" w:cs="Arial"/>
          <w:iCs/>
        </w:rPr>
        <w:t>comunicarea</w:t>
      </w:r>
      <w:proofErr w:type="spellEnd"/>
      <w:r w:rsidRPr="00140546">
        <w:rPr>
          <w:rFonts w:ascii="Arial" w:hAnsi="Arial" w:cs="Arial"/>
          <w:iCs/>
        </w:rPr>
        <w:t xml:space="preserve"> </w:t>
      </w:r>
      <w:proofErr w:type="spellStart"/>
      <w:r w:rsidRPr="00140546">
        <w:rPr>
          <w:rFonts w:ascii="Arial" w:hAnsi="Arial" w:cs="Arial"/>
          <w:iCs/>
        </w:rPr>
        <w:t>datelor</w:t>
      </w:r>
      <w:proofErr w:type="spellEnd"/>
      <w:r w:rsidRPr="00140546">
        <w:rPr>
          <w:rFonts w:ascii="Arial" w:hAnsi="Arial" w:cs="Arial"/>
          <w:iCs/>
        </w:rPr>
        <w:t xml:space="preserve"> cu </w:t>
      </w:r>
      <w:proofErr w:type="spellStart"/>
      <w:r w:rsidRPr="00140546">
        <w:rPr>
          <w:rFonts w:ascii="Arial" w:hAnsi="Arial" w:cs="Arial"/>
          <w:iCs/>
        </w:rPr>
        <w:t>caracter</w:t>
      </w:r>
      <w:proofErr w:type="spellEnd"/>
      <w:r w:rsidRPr="00140546">
        <w:rPr>
          <w:rFonts w:ascii="Arial" w:hAnsi="Arial" w:cs="Arial"/>
          <w:iCs/>
        </w:rPr>
        <w:t xml:space="preserve"> personal se </w:t>
      </w:r>
      <w:proofErr w:type="spellStart"/>
      <w:r w:rsidRPr="00140546">
        <w:rPr>
          <w:rFonts w:ascii="Arial" w:hAnsi="Arial" w:cs="Arial"/>
          <w:iCs/>
        </w:rPr>
        <w:t>regăsește</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atribuțiile</w:t>
      </w:r>
      <w:proofErr w:type="spellEnd"/>
      <w:r w:rsidRPr="00140546">
        <w:rPr>
          <w:rFonts w:ascii="Arial" w:hAnsi="Arial" w:cs="Arial"/>
          <w:iCs/>
        </w:rPr>
        <w:t xml:space="preserve"> sale de </w:t>
      </w:r>
      <w:proofErr w:type="spellStart"/>
      <w:r w:rsidRPr="00140546">
        <w:rPr>
          <w:rFonts w:ascii="Arial" w:hAnsi="Arial" w:cs="Arial"/>
          <w:iCs/>
        </w:rPr>
        <w:t>serviciu</w:t>
      </w:r>
      <w:proofErr w:type="spellEnd"/>
      <w:r w:rsidRPr="00140546">
        <w:rPr>
          <w:rFonts w:ascii="Arial" w:hAnsi="Arial" w:cs="Arial"/>
          <w:iCs/>
        </w:rPr>
        <w:t xml:space="preserve"> </w:t>
      </w:r>
      <w:proofErr w:type="spellStart"/>
      <w:r w:rsidRPr="00140546">
        <w:rPr>
          <w:rFonts w:ascii="Arial" w:hAnsi="Arial" w:cs="Arial"/>
          <w:iCs/>
        </w:rPr>
        <w:t>sau</w:t>
      </w:r>
      <w:proofErr w:type="spellEnd"/>
      <w:r w:rsidRPr="00140546">
        <w:rPr>
          <w:rFonts w:ascii="Arial" w:hAnsi="Arial" w:cs="Arial"/>
          <w:iCs/>
        </w:rPr>
        <w:t xml:space="preserve"> a </w:t>
      </w:r>
      <w:proofErr w:type="spellStart"/>
      <w:r w:rsidRPr="00140546">
        <w:rPr>
          <w:rFonts w:ascii="Arial" w:hAnsi="Arial" w:cs="Arial"/>
          <w:iCs/>
        </w:rPr>
        <w:t>fost</w:t>
      </w:r>
      <w:proofErr w:type="spellEnd"/>
      <w:r w:rsidRPr="00140546">
        <w:rPr>
          <w:rFonts w:ascii="Arial" w:hAnsi="Arial" w:cs="Arial"/>
          <w:iCs/>
        </w:rPr>
        <w:t xml:space="preserve"> </w:t>
      </w:r>
      <w:proofErr w:type="spellStart"/>
      <w:r w:rsidRPr="00140546">
        <w:rPr>
          <w:rFonts w:ascii="Arial" w:hAnsi="Arial" w:cs="Arial"/>
          <w:iCs/>
        </w:rPr>
        <w:t>autorizată</w:t>
      </w:r>
      <w:proofErr w:type="spellEnd"/>
      <w:r w:rsidRPr="00140546">
        <w:rPr>
          <w:rFonts w:ascii="Arial" w:hAnsi="Arial" w:cs="Arial"/>
          <w:iCs/>
        </w:rPr>
        <w:t xml:space="preserve"> de </w:t>
      </w:r>
      <w:proofErr w:type="spellStart"/>
      <w:r w:rsidRPr="00140546">
        <w:rPr>
          <w:rFonts w:ascii="Arial" w:hAnsi="Arial" w:cs="Arial"/>
          <w:iCs/>
        </w:rPr>
        <w:t>către</w:t>
      </w:r>
      <w:proofErr w:type="spellEnd"/>
      <w:r w:rsidRPr="00140546">
        <w:rPr>
          <w:rFonts w:ascii="Arial" w:hAnsi="Arial" w:cs="Arial"/>
          <w:iCs/>
        </w:rPr>
        <w:t xml:space="preserve"> </w:t>
      </w:r>
      <w:proofErr w:type="spellStart"/>
      <w:r w:rsidRPr="00140546">
        <w:rPr>
          <w:rFonts w:ascii="Arial" w:hAnsi="Arial" w:cs="Arial"/>
          <w:iCs/>
        </w:rPr>
        <w:t>superiorul</w:t>
      </w:r>
      <w:proofErr w:type="spellEnd"/>
      <w:r w:rsidRPr="00140546">
        <w:rPr>
          <w:rFonts w:ascii="Arial" w:hAnsi="Arial" w:cs="Arial"/>
          <w:iCs/>
        </w:rPr>
        <w:t xml:space="preserve"> </w:t>
      </w:r>
      <w:proofErr w:type="spellStart"/>
      <w:r w:rsidRPr="00140546">
        <w:rPr>
          <w:rFonts w:ascii="Arial" w:hAnsi="Arial" w:cs="Arial"/>
          <w:iCs/>
        </w:rPr>
        <w:t>ierarhic</w:t>
      </w:r>
      <w:proofErr w:type="spellEnd"/>
      <w:r w:rsidRPr="00140546">
        <w:rPr>
          <w:rFonts w:ascii="Arial" w:hAnsi="Arial" w:cs="Arial"/>
          <w:iCs/>
        </w:rPr>
        <w:t>;</w:t>
      </w:r>
    </w:p>
    <w:p w14:paraId="47798492"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nu </w:t>
      </w:r>
      <w:proofErr w:type="spellStart"/>
      <w:r w:rsidRPr="00140546">
        <w:rPr>
          <w:rFonts w:ascii="Arial" w:hAnsi="Arial" w:cs="Arial"/>
          <w:iCs/>
        </w:rPr>
        <w:t>transmită</w:t>
      </w:r>
      <w:proofErr w:type="spellEnd"/>
      <w:r w:rsidRPr="00140546">
        <w:rPr>
          <w:rFonts w:ascii="Arial" w:hAnsi="Arial" w:cs="Arial"/>
          <w:iCs/>
        </w:rPr>
        <w:t xml:space="preserve"> </w:t>
      </w:r>
      <w:proofErr w:type="spellStart"/>
      <w:r w:rsidRPr="00140546">
        <w:rPr>
          <w:rFonts w:ascii="Arial" w:hAnsi="Arial" w:cs="Arial"/>
          <w:iCs/>
        </w:rPr>
        <w:t>pe</w:t>
      </w:r>
      <w:proofErr w:type="spellEnd"/>
      <w:r w:rsidRPr="00140546">
        <w:rPr>
          <w:rFonts w:ascii="Arial" w:hAnsi="Arial" w:cs="Arial"/>
          <w:iCs/>
        </w:rPr>
        <w:t xml:space="preserve"> </w:t>
      </w:r>
      <w:proofErr w:type="spellStart"/>
      <w:r w:rsidRPr="00140546">
        <w:rPr>
          <w:rFonts w:ascii="Arial" w:hAnsi="Arial" w:cs="Arial"/>
          <w:iCs/>
        </w:rPr>
        <w:t>suport</w:t>
      </w:r>
      <w:proofErr w:type="spellEnd"/>
      <w:r w:rsidRPr="00140546">
        <w:rPr>
          <w:rFonts w:ascii="Arial" w:hAnsi="Arial" w:cs="Arial"/>
          <w:iCs/>
        </w:rPr>
        <w:t xml:space="preserve"> </w:t>
      </w:r>
      <w:proofErr w:type="spellStart"/>
      <w:r w:rsidRPr="00140546">
        <w:rPr>
          <w:rFonts w:ascii="Arial" w:hAnsi="Arial" w:cs="Arial"/>
          <w:iCs/>
        </w:rPr>
        <w:t>informatic</w:t>
      </w:r>
      <w:proofErr w:type="spellEnd"/>
      <w:r w:rsidRPr="00140546">
        <w:rPr>
          <w:rFonts w:ascii="Arial" w:hAnsi="Arial" w:cs="Arial"/>
          <w:iCs/>
        </w:rPr>
        <w:t xml:space="preserve"> </w:t>
      </w:r>
      <w:proofErr w:type="spellStart"/>
      <w:r w:rsidRPr="00140546">
        <w:rPr>
          <w:rFonts w:ascii="Arial" w:hAnsi="Arial" w:cs="Arial"/>
          <w:iCs/>
        </w:rPr>
        <w:t>și</w:t>
      </w:r>
      <w:proofErr w:type="spellEnd"/>
      <w:r w:rsidRPr="00140546">
        <w:rPr>
          <w:rFonts w:ascii="Arial" w:hAnsi="Arial" w:cs="Arial"/>
          <w:iCs/>
        </w:rPr>
        <w:t xml:space="preserve"> </w:t>
      </w:r>
      <w:proofErr w:type="spellStart"/>
      <w:r w:rsidRPr="00140546">
        <w:rPr>
          <w:rFonts w:ascii="Arial" w:hAnsi="Arial" w:cs="Arial"/>
          <w:iCs/>
        </w:rPr>
        <w:t>nici</w:t>
      </w:r>
      <w:proofErr w:type="spellEnd"/>
      <w:r w:rsidRPr="00140546">
        <w:rPr>
          <w:rFonts w:ascii="Arial" w:hAnsi="Arial" w:cs="Arial"/>
          <w:iCs/>
        </w:rPr>
        <w:t xml:space="preserve"> </w:t>
      </w:r>
      <w:proofErr w:type="spellStart"/>
      <w:r w:rsidRPr="00140546">
        <w:rPr>
          <w:rFonts w:ascii="Arial" w:hAnsi="Arial" w:cs="Arial"/>
          <w:iCs/>
        </w:rPr>
        <w:t>pe</w:t>
      </w:r>
      <w:proofErr w:type="spellEnd"/>
      <w:r w:rsidRPr="00140546">
        <w:rPr>
          <w:rFonts w:ascii="Arial" w:hAnsi="Arial" w:cs="Arial"/>
          <w:iCs/>
        </w:rPr>
        <w:t xml:space="preserve"> un </w:t>
      </w:r>
      <w:proofErr w:type="spellStart"/>
      <w:r w:rsidRPr="00140546">
        <w:rPr>
          <w:rFonts w:ascii="Arial" w:hAnsi="Arial" w:cs="Arial"/>
          <w:iCs/>
        </w:rPr>
        <w:t>altfel</w:t>
      </w:r>
      <w:proofErr w:type="spellEnd"/>
      <w:r w:rsidRPr="00140546">
        <w:rPr>
          <w:rFonts w:ascii="Arial" w:hAnsi="Arial" w:cs="Arial"/>
          <w:iCs/>
        </w:rPr>
        <w:t xml:space="preserve"> de </w:t>
      </w:r>
      <w:proofErr w:type="spellStart"/>
      <w:r w:rsidRPr="00140546">
        <w:rPr>
          <w:rFonts w:ascii="Arial" w:hAnsi="Arial" w:cs="Arial"/>
          <w:iCs/>
        </w:rPr>
        <w:t>suport</w:t>
      </w:r>
      <w:proofErr w:type="spellEnd"/>
      <w:r w:rsidRPr="00140546">
        <w:rPr>
          <w:rFonts w:ascii="Arial" w:hAnsi="Arial" w:cs="Arial"/>
          <w:iCs/>
        </w:rPr>
        <w:t xml:space="preserve"> date cu </w:t>
      </w:r>
      <w:proofErr w:type="spellStart"/>
      <w:r w:rsidRPr="00140546">
        <w:rPr>
          <w:rFonts w:ascii="Arial" w:hAnsi="Arial" w:cs="Arial"/>
          <w:iCs/>
        </w:rPr>
        <w:t>caracter</w:t>
      </w:r>
      <w:proofErr w:type="spellEnd"/>
      <w:r w:rsidRPr="00140546">
        <w:rPr>
          <w:rFonts w:ascii="Arial" w:hAnsi="Arial" w:cs="Arial"/>
          <w:iCs/>
        </w:rPr>
        <w:t xml:space="preserve"> personal </w:t>
      </w:r>
      <w:proofErr w:type="spellStart"/>
      <w:r w:rsidRPr="00140546">
        <w:rPr>
          <w:rFonts w:ascii="Arial" w:hAnsi="Arial" w:cs="Arial"/>
          <w:iCs/>
        </w:rPr>
        <w:t>către</w:t>
      </w:r>
      <w:proofErr w:type="spellEnd"/>
      <w:r w:rsidRPr="00140546">
        <w:rPr>
          <w:rFonts w:ascii="Arial" w:hAnsi="Arial" w:cs="Arial"/>
          <w:iCs/>
        </w:rPr>
        <w:t xml:space="preserve"> </w:t>
      </w:r>
      <w:proofErr w:type="spellStart"/>
      <w:r w:rsidRPr="00140546">
        <w:rPr>
          <w:rFonts w:ascii="Arial" w:hAnsi="Arial" w:cs="Arial"/>
          <w:iCs/>
        </w:rPr>
        <w:t>sisteme</w:t>
      </w:r>
      <w:proofErr w:type="spellEnd"/>
      <w:r w:rsidRPr="00140546">
        <w:rPr>
          <w:rFonts w:ascii="Arial" w:hAnsi="Arial" w:cs="Arial"/>
          <w:iCs/>
        </w:rPr>
        <w:t xml:space="preserve"> </w:t>
      </w:r>
      <w:proofErr w:type="spellStart"/>
      <w:r w:rsidRPr="00140546">
        <w:rPr>
          <w:rFonts w:ascii="Arial" w:hAnsi="Arial" w:cs="Arial"/>
          <w:iCs/>
        </w:rPr>
        <w:t>informatice</w:t>
      </w:r>
      <w:proofErr w:type="spellEnd"/>
      <w:r w:rsidRPr="00140546">
        <w:rPr>
          <w:rFonts w:ascii="Arial" w:hAnsi="Arial" w:cs="Arial"/>
          <w:iCs/>
        </w:rPr>
        <w:t xml:space="preserve"> care nu se </w:t>
      </w:r>
      <w:proofErr w:type="spellStart"/>
      <w:r w:rsidRPr="00140546">
        <w:rPr>
          <w:rFonts w:ascii="Arial" w:hAnsi="Arial" w:cs="Arial"/>
          <w:iCs/>
        </w:rPr>
        <w:t>află</w:t>
      </w:r>
      <w:proofErr w:type="spellEnd"/>
      <w:r w:rsidRPr="00140546">
        <w:rPr>
          <w:rFonts w:ascii="Arial" w:hAnsi="Arial" w:cs="Arial"/>
          <w:iCs/>
        </w:rPr>
        <w:t xml:space="preserve"> sub </w:t>
      </w:r>
      <w:proofErr w:type="spellStart"/>
      <w:r w:rsidRPr="00140546">
        <w:rPr>
          <w:rFonts w:ascii="Arial" w:hAnsi="Arial" w:cs="Arial"/>
          <w:iCs/>
        </w:rPr>
        <w:t>controlul</w:t>
      </w:r>
      <w:proofErr w:type="spellEnd"/>
      <w:r w:rsidRPr="00140546">
        <w:rPr>
          <w:rFonts w:ascii="Arial" w:hAnsi="Arial" w:cs="Arial"/>
          <w:iCs/>
        </w:rPr>
        <w:t xml:space="preserve"> </w:t>
      </w:r>
      <w:proofErr w:type="spellStart"/>
      <w:r w:rsidRPr="00140546">
        <w:rPr>
          <w:rFonts w:ascii="Arial" w:hAnsi="Arial" w:cs="Arial"/>
          <w:iCs/>
        </w:rPr>
        <w:t>instituției</w:t>
      </w:r>
      <w:proofErr w:type="spellEnd"/>
      <w:r w:rsidRPr="00140546">
        <w:rPr>
          <w:rFonts w:ascii="Arial" w:hAnsi="Arial" w:cs="Arial"/>
          <w:iCs/>
        </w:rPr>
        <w:t xml:space="preserve"> </w:t>
      </w:r>
      <w:proofErr w:type="spellStart"/>
      <w:r w:rsidRPr="00140546">
        <w:rPr>
          <w:rFonts w:ascii="Arial" w:hAnsi="Arial" w:cs="Arial"/>
          <w:iCs/>
        </w:rPr>
        <w:t>sau</w:t>
      </w:r>
      <w:proofErr w:type="spellEnd"/>
      <w:r w:rsidRPr="00140546">
        <w:rPr>
          <w:rFonts w:ascii="Arial" w:hAnsi="Arial" w:cs="Arial"/>
          <w:iCs/>
        </w:rPr>
        <w:t xml:space="preserve"> care </w:t>
      </w:r>
      <w:proofErr w:type="spellStart"/>
      <w:r w:rsidRPr="00140546">
        <w:rPr>
          <w:rFonts w:ascii="Arial" w:hAnsi="Arial" w:cs="Arial"/>
          <w:iCs/>
        </w:rPr>
        <w:t>sunt</w:t>
      </w:r>
      <w:proofErr w:type="spellEnd"/>
      <w:r w:rsidRPr="00140546">
        <w:rPr>
          <w:rFonts w:ascii="Arial" w:hAnsi="Arial" w:cs="Arial"/>
          <w:iCs/>
        </w:rPr>
        <w:t xml:space="preserve"> </w:t>
      </w:r>
      <w:proofErr w:type="spellStart"/>
      <w:r w:rsidRPr="00140546">
        <w:rPr>
          <w:rFonts w:ascii="Arial" w:hAnsi="Arial" w:cs="Arial"/>
          <w:iCs/>
        </w:rPr>
        <w:t>accesibile</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afara</w:t>
      </w:r>
      <w:proofErr w:type="spellEnd"/>
      <w:r w:rsidRPr="00140546">
        <w:rPr>
          <w:rFonts w:ascii="Arial" w:hAnsi="Arial" w:cs="Arial"/>
          <w:iCs/>
        </w:rPr>
        <w:t xml:space="preserve"> </w:t>
      </w:r>
      <w:proofErr w:type="spellStart"/>
      <w:r w:rsidRPr="00140546">
        <w:rPr>
          <w:rFonts w:ascii="Arial" w:hAnsi="Arial" w:cs="Arial"/>
          <w:iCs/>
        </w:rPr>
        <w:t>acesteia</w:t>
      </w:r>
      <w:proofErr w:type="spellEnd"/>
      <w:r w:rsidRPr="00140546">
        <w:rPr>
          <w:rFonts w:ascii="Arial" w:hAnsi="Arial" w:cs="Arial"/>
          <w:iCs/>
        </w:rPr>
        <w:t xml:space="preserve">, </w:t>
      </w:r>
      <w:proofErr w:type="spellStart"/>
      <w:r w:rsidRPr="00140546">
        <w:rPr>
          <w:rFonts w:ascii="Arial" w:hAnsi="Arial" w:cs="Arial"/>
          <w:iCs/>
        </w:rPr>
        <w:t>inclusiv</w:t>
      </w:r>
      <w:proofErr w:type="spellEnd"/>
      <w:r w:rsidRPr="00140546">
        <w:rPr>
          <w:rFonts w:ascii="Arial" w:hAnsi="Arial" w:cs="Arial"/>
          <w:iCs/>
        </w:rPr>
        <w:t xml:space="preserve"> stick-</w:t>
      </w:r>
      <w:proofErr w:type="spellStart"/>
      <w:r w:rsidRPr="00140546">
        <w:rPr>
          <w:rFonts w:ascii="Arial" w:hAnsi="Arial" w:cs="Arial"/>
          <w:iCs/>
        </w:rPr>
        <w:t>uri</w:t>
      </w:r>
      <w:proofErr w:type="spellEnd"/>
      <w:r w:rsidRPr="00140546">
        <w:rPr>
          <w:rFonts w:ascii="Arial" w:hAnsi="Arial" w:cs="Arial"/>
          <w:iCs/>
        </w:rPr>
        <w:t xml:space="preserve"> USB, HDD, </w:t>
      </w:r>
      <w:proofErr w:type="spellStart"/>
      <w:r w:rsidRPr="00140546">
        <w:rPr>
          <w:rFonts w:ascii="Arial" w:hAnsi="Arial" w:cs="Arial"/>
          <w:iCs/>
        </w:rPr>
        <w:t>discuri</w:t>
      </w:r>
      <w:proofErr w:type="spellEnd"/>
      <w:r w:rsidRPr="00140546">
        <w:rPr>
          <w:rFonts w:ascii="Arial" w:hAnsi="Arial" w:cs="Arial"/>
          <w:iCs/>
        </w:rPr>
        <w:t xml:space="preserve"> </w:t>
      </w:r>
      <w:proofErr w:type="spellStart"/>
      <w:r w:rsidRPr="00140546">
        <w:rPr>
          <w:rFonts w:ascii="Arial" w:hAnsi="Arial" w:cs="Arial"/>
          <w:iCs/>
        </w:rPr>
        <w:t>rigide</w:t>
      </w:r>
      <w:proofErr w:type="spellEnd"/>
      <w:r w:rsidRPr="00140546">
        <w:rPr>
          <w:rFonts w:ascii="Arial" w:hAnsi="Arial" w:cs="Arial"/>
          <w:iCs/>
        </w:rPr>
        <w:t xml:space="preserve"> </w:t>
      </w:r>
      <w:proofErr w:type="spellStart"/>
      <w:r w:rsidRPr="00140546">
        <w:rPr>
          <w:rFonts w:ascii="Arial" w:hAnsi="Arial" w:cs="Arial"/>
          <w:iCs/>
        </w:rPr>
        <w:t>căsuțe</w:t>
      </w:r>
      <w:proofErr w:type="spellEnd"/>
      <w:r w:rsidRPr="00140546">
        <w:rPr>
          <w:rFonts w:ascii="Arial" w:hAnsi="Arial" w:cs="Arial"/>
          <w:iCs/>
        </w:rPr>
        <w:t xml:space="preserve"> de E-</w:t>
      </w:r>
      <w:proofErr w:type="spellStart"/>
      <w:r w:rsidRPr="00140546">
        <w:rPr>
          <w:rFonts w:ascii="Arial" w:hAnsi="Arial" w:cs="Arial"/>
          <w:iCs/>
        </w:rPr>
        <w:t>maill</w:t>
      </w:r>
      <w:proofErr w:type="spellEnd"/>
      <w:r w:rsidRPr="00140546">
        <w:rPr>
          <w:rFonts w:ascii="Arial" w:hAnsi="Arial" w:cs="Arial"/>
          <w:iCs/>
        </w:rPr>
        <w:t xml:space="preserve"> </w:t>
      </w:r>
      <w:proofErr w:type="spellStart"/>
      <w:r w:rsidRPr="00140546">
        <w:rPr>
          <w:rFonts w:ascii="Arial" w:hAnsi="Arial" w:cs="Arial"/>
          <w:iCs/>
        </w:rPr>
        <w:t>foldere</w:t>
      </w:r>
      <w:proofErr w:type="spellEnd"/>
      <w:r w:rsidRPr="00140546">
        <w:rPr>
          <w:rFonts w:ascii="Arial" w:hAnsi="Arial" w:cs="Arial"/>
          <w:iCs/>
        </w:rPr>
        <w:t xml:space="preserve"> </w:t>
      </w:r>
      <w:proofErr w:type="spellStart"/>
      <w:r w:rsidRPr="00140546">
        <w:rPr>
          <w:rFonts w:ascii="Arial" w:hAnsi="Arial" w:cs="Arial"/>
          <w:iCs/>
        </w:rPr>
        <w:t>accesibile</w:t>
      </w:r>
      <w:proofErr w:type="spellEnd"/>
      <w:r w:rsidRPr="00140546">
        <w:rPr>
          <w:rFonts w:ascii="Arial" w:hAnsi="Arial" w:cs="Arial"/>
          <w:iCs/>
        </w:rPr>
        <w:t xml:space="preserve"> via FTP </w:t>
      </w:r>
      <w:proofErr w:type="spellStart"/>
      <w:r w:rsidRPr="00140546">
        <w:rPr>
          <w:rFonts w:ascii="Arial" w:hAnsi="Arial" w:cs="Arial"/>
          <w:iCs/>
        </w:rPr>
        <w:t>sau</w:t>
      </w:r>
      <w:proofErr w:type="spellEnd"/>
      <w:r w:rsidRPr="00140546">
        <w:rPr>
          <w:rFonts w:ascii="Arial" w:hAnsi="Arial" w:cs="Arial"/>
          <w:iCs/>
        </w:rPr>
        <w:t xml:space="preserve"> </w:t>
      </w:r>
      <w:proofErr w:type="spellStart"/>
      <w:r w:rsidRPr="00140546">
        <w:rPr>
          <w:rFonts w:ascii="Arial" w:hAnsi="Arial" w:cs="Arial"/>
          <w:iCs/>
        </w:rPr>
        <w:t>orice</w:t>
      </w:r>
      <w:proofErr w:type="spellEnd"/>
      <w:r w:rsidRPr="00140546">
        <w:rPr>
          <w:rFonts w:ascii="Arial" w:hAnsi="Arial" w:cs="Arial"/>
          <w:iCs/>
        </w:rPr>
        <w:t xml:space="preserve"> alt </w:t>
      </w:r>
      <w:proofErr w:type="spellStart"/>
      <w:r w:rsidRPr="00140546">
        <w:rPr>
          <w:rFonts w:ascii="Arial" w:hAnsi="Arial" w:cs="Arial"/>
          <w:iCs/>
        </w:rPr>
        <w:t>mijloc</w:t>
      </w:r>
      <w:proofErr w:type="spellEnd"/>
      <w:r w:rsidRPr="00140546">
        <w:rPr>
          <w:rFonts w:ascii="Arial" w:hAnsi="Arial" w:cs="Arial"/>
          <w:iCs/>
        </w:rPr>
        <w:t xml:space="preserve"> </w:t>
      </w:r>
      <w:proofErr w:type="spellStart"/>
      <w:r w:rsidRPr="00140546">
        <w:rPr>
          <w:rFonts w:ascii="Arial" w:hAnsi="Arial" w:cs="Arial"/>
          <w:iCs/>
        </w:rPr>
        <w:t>tehnic</w:t>
      </w:r>
      <w:proofErr w:type="spellEnd"/>
      <w:r w:rsidRPr="00140546">
        <w:rPr>
          <w:rFonts w:ascii="Arial" w:hAnsi="Arial" w:cs="Arial"/>
          <w:iCs/>
        </w:rPr>
        <w:t xml:space="preserve">, cu </w:t>
      </w:r>
      <w:proofErr w:type="spellStart"/>
      <w:r w:rsidRPr="00140546">
        <w:rPr>
          <w:rFonts w:ascii="Arial" w:hAnsi="Arial" w:cs="Arial"/>
          <w:iCs/>
        </w:rPr>
        <w:t>excepția</w:t>
      </w:r>
      <w:proofErr w:type="spellEnd"/>
      <w:r w:rsidRPr="00140546">
        <w:rPr>
          <w:rFonts w:ascii="Arial" w:hAnsi="Arial" w:cs="Arial"/>
          <w:iCs/>
        </w:rPr>
        <w:t xml:space="preserve"> </w:t>
      </w:r>
      <w:proofErr w:type="spellStart"/>
      <w:r w:rsidRPr="00140546">
        <w:rPr>
          <w:rFonts w:ascii="Arial" w:hAnsi="Arial" w:cs="Arial"/>
          <w:iCs/>
        </w:rPr>
        <w:t>situațiilor</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care </w:t>
      </w:r>
      <w:proofErr w:type="spellStart"/>
      <w:r w:rsidRPr="00140546">
        <w:rPr>
          <w:rFonts w:ascii="Arial" w:hAnsi="Arial" w:cs="Arial"/>
          <w:iCs/>
        </w:rPr>
        <w:t>există</w:t>
      </w:r>
      <w:proofErr w:type="spellEnd"/>
      <w:r w:rsidRPr="00140546">
        <w:rPr>
          <w:rFonts w:ascii="Arial" w:hAnsi="Arial" w:cs="Arial"/>
          <w:iCs/>
        </w:rPr>
        <w:t xml:space="preserve"> </w:t>
      </w:r>
      <w:proofErr w:type="spellStart"/>
      <w:r w:rsidRPr="00140546">
        <w:rPr>
          <w:rFonts w:ascii="Arial" w:hAnsi="Arial" w:cs="Arial"/>
          <w:iCs/>
        </w:rPr>
        <w:t>obligația</w:t>
      </w:r>
      <w:proofErr w:type="spellEnd"/>
      <w:r w:rsidRPr="00140546">
        <w:rPr>
          <w:rFonts w:ascii="Arial" w:hAnsi="Arial" w:cs="Arial"/>
          <w:iCs/>
        </w:rPr>
        <w:t xml:space="preserve"> </w:t>
      </w:r>
      <w:proofErr w:type="spellStart"/>
      <w:r w:rsidRPr="00140546">
        <w:rPr>
          <w:rFonts w:ascii="Arial" w:hAnsi="Arial" w:cs="Arial"/>
          <w:iCs/>
        </w:rPr>
        <w:t>legală</w:t>
      </w:r>
      <w:proofErr w:type="spellEnd"/>
      <w:r w:rsidRPr="00140546">
        <w:rPr>
          <w:rFonts w:ascii="Arial" w:hAnsi="Arial" w:cs="Arial"/>
          <w:iCs/>
        </w:rPr>
        <w:t xml:space="preserve"> de a </w:t>
      </w:r>
      <w:proofErr w:type="spellStart"/>
      <w:r w:rsidRPr="00140546">
        <w:rPr>
          <w:rFonts w:ascii="Arial" w:hAnsi="Arial" w:cs="Arial"/>
          <w:iCs/>
        </w:rPr>
        <w:t>transmite</w:t>
      </w:r>
      <w:proofErr w:type="spellEnd"/>
      <w:r w:rsidRPr="00140546">
        <w:rPr>
          <w:rFonts w:ascii="Arial" w:hAnsi="Arial" w:cs="Arial"/>
          <w:iCs/>
        </w:rPr>
        <w:t xml:space="preserve"> </w:t>
      </w:r>
      <w:proofErr w:type="spellStart"/>
      <w:r w:rsidRPr="00140546">
        <w:rPr>
          <w:rFonts w:ascii="Arial" w:hAnsi="Arial" w:cs="Arial"/>
          <w:iCs/>
        </w:rPr>
        <w:t>aceste</w:t>
      </w:r>
      <w:proofErr w:type="spellEnd"/>
      <w:r w:rsidRPr="00140546">
        <w:rPr>
          <w:rFonts w:ascii="Arial" w:hAnsi="Arial" w:cs="Arial"/>
          <w:iCs/>
        </w:rPr>
        <w:t xml:space="preserve"> date;</w:t>
      </w:r>
    </w:p>
    <w:p w14:paraId="1BDFBACB"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respecte regulile de utilizare a e-mailului (poștei electronice) în scopul prevenirii incidentelor de securitate, precum și transmiterea neautorizată a datelor cu caracter personal;</w:t>
      </w:r>
    </w:p>
    <w:p w14:paraId="710DCAD8"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respecte drepturile persoanei vizate perevăzite de Regulamentul UE nr.  679/2016;</w:t>
      </w:r>
    </w:p>
    <w:p w14:paraId="392BBD26"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comunice responsabilului cu protecția datelor schimbările care necesită actualizarea evidenței  activităților de prelucrare a datelor, precum și cele apărute în fluxul de activitate, acestea putând necesita noi analize de risc asupra prelucrării datelor cu caracter personal;</w:t>
      </w:r>
    </w:p>
    <w:p w14:paraId="5E043E3C"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prelucreze datelo obținute prin activitatea specifică numai în scopurile permise de lege, cu atenție sporită pentru condițiile suplimentare de securitate necesare în prelucrarea de date sensibile, referitoare la originea rasială sau etnică, convingerile politice, religioase, apartenența sindicală, starea de sănătate, etc;</w:t>
      </w:r>
    </w:p>
    <w:p w14:paraId="63D45F0F"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rPr>
      </w:pPr>
      <w:proofErr w:type="spellStart"/>
      <w:r w:rsidRPr="00140546">
        <w:rPr>
          <w:rFonts w:ascii="Arial" w:hAnsi="Arial" w:cs="Arial"/>
          <w:iCs/>
        </w:rPr>
        <w:t>Să</w:t>
      </w:r>
      <w:proofErr w:type="spellEnd"/>
      <w:r w:rsidRPr="00140546">
        <w:rPr>
          <w:rFonts w:ascii="Arial" w:hAnsi="Arial" w:cs="Arial"/>
          <w:iCs/>
        </w:rPr>
        <w:t xml:space="preserve"> se </w:t>
      </w:r>
      <w:proofErr w:type="spellStart"/>
      <w:r w:rsidRPr="00140546">
        <w:rPr>
          <w:rFonts w:ascii="Arial" w:hAnsi="Arial" w:cs="Arial"/>
          <w:iCs/>
        </w:rPr>
        <w:t>asigure</w:t>
      </w:r>
      <w:proofErr w:type="spellEnd"/>
      <w:r w:rsidRPr="00140546">
        <w:rPr>
          <w:rFonts w:ascii="Arial" w:hAnsi="Arial" w:cs="Arial"/>
          <w:iCs/>
        </w:rPr>
        <w:t xml:space="preserve"> </w:t>
      </w:r>
      <w:proofErr w:type="spellStart"/>
      <w:r w:rsidRPr="00140546">
        <w:rPr>
          <w:rFonts w:ascii="Arial" w:hAnsi="Arial" w:cs="Arial"/>
          <w:iCs/>
        </w:rPr>
        <w:t>că</w:t>
      </w:r>
      <w:proofErr w:type="spellEnd"/>
      <w:r w:rsidRPr="00140546">
        <w:rPr>
          <w:rFonts w:ascii="Arial" w:hAnsi="Arial" w:cs="Arial"/>
          <w:iCs/>
        </w:rPr>
        <w:t xml:space="preserve"> </w:t>
      </w:r>
      <w:proofErr w:type="spellStart"/>
      <w:r w:rsidRPr="00140546">
        <w:rPr>
          <w:rFonts w:ascii="Arial" w:hAnsi="Arial" w:cs="Arial"/>
          <w:iCs/>
        </w:rPr>
        <w:t>datele</w:t>
      </w:r>
      <w:proofErr w:type="spellEnd"/>
      <w:r w:rsidRPr="00140546">
        <w:rPr>
          <w:rFonts w:ascii="Arial" w:hAnsi="Arial" w:cs="Arial"/>
          <w:iCs/>
        </w:rPr>
        <w:t xml:space="preserve"> cu </w:t>
      </w:r>
      <w:proofErr w:type="spellStart"/>
      <w:r w:rsidRPr="00140546">
        <w:rPr>
          <w:rFonts w:ascii="Arial" w:hAnsi="Arial" w:cs="Arial"/>
          <w:iCs/>
        </w:rPr>
        <w:t>caracter</w:t>
      </w:r>
      <w:proofErr w:type="spellEnd"/>
      <w:r w:rsidRPr="00140546">
        <w:rPr>
          <w:rFonts w:ascii="Arial" w:hAnsi="Arial" w:cs="Arial"/>
          <w:iCs/>
        </w:rPr>
        <w:t xml:space="preserve"> personal </w:t>
      </w:r>
      <w:proofErr w:type="spellStart"/>
      <w:r w:rsidRPr="00140546">
        <w:rPr>
          <w:rFonts w:ascii="Arial" w:hAnsi="Arial" w:cs="Arial"/>
          <w:iCs/>
        </w:rPr>
        <w:t>sunt</w:t>
      </w:r>
      <w:proofErr w:type="spellEnd"/>
      <w:r w:rsidRPr="00140546">
        <w:rPr>
          <w:rFonts w:ascii="Arial" w:hAnsi="Arial" w:cs="Arial"/>
          <w:iCs/>
        </w:rPr>
        <w:t xml:space="preserve"> </w:t>
      </w:r>
      <w:proofErr w:type="spellStart"/>
      <w:r w:rsidRPr="00140546">
        <w:rPr>
          <w:rFonts w:ascii="Arial" w:hAnsi="Arial" w:cs="Arial"/>
          <w:iCs/>
        </w:rPr>
        <w:t>colectate</w:t>
      </w:r>
      <w:proofErr w:type="spellEnd"/>
      <w:r w:rsidRPr="00140546">
        <w:rPr>
          <w:rFonts w:ascii="Arial" w:hAnsi="Arial" w:cs="Arial"/>
          <w:iCs/>
        </w:rPr>
        <w:t xml:space="preserve"> </w:t>
      </w:r>
      <w:proofErr w:type="spellStart"/>
      <w:r w:rsidRPr="00140546">
        <w:rPr>
          <w:rFonts w:ascii="Arial" w:hAnsi="Arial" w:cs="Arial"/>
          <w:iCs/>
        </w:rPr>
        <w:t>în</w:t>
      </w:r>
      <w:proofErr w:type="spellEnd"/>
      <w:r w:rsidRPr="00140546">
        <w:rPr>
          <w:rFonts w:ascii="Arial" w:hAnsi="Arial" w:cs="Arial"/>
          <w:iCs/>
        </w:rPr>
        <w:t xml:space="preserve"> </w:t>
      </w:r>
      <w:proofErr w:type="spellStart"/>
      <w:r w:rsidRPr="00140546">
        <w:rPr>
          <w:rFonts w:ascii="Arial" w:hAnsi="Arial" w:cs="Arial"/>
          <w:iCs/>
        </w:rPr>
        <w:t>scopuri</w:t>
      </w:r>
      <w:proofErr w:type="spellEnd"/>
      <w:r w:rsidRPr="00140546">
        <w:rPr>
          <w:rFonts w:ascii="Arial" w:hAnsi="Arial" w:cs="Arial"/>
          <w:iCs/>
        </w:rPr>
        <w:t xml:space="preserve"> determinate, </w:t>
      </w:r>
      <w:proofErr w:type="spellStart"/>
      <w:r w:rsidRPr="00140546">
        <w:rPr>
          <w:rFonts w:ascii="Arial" w:hAnsi="Arial" w:cs="Arial"/>
          <w:iCs/>
        </w:rPr>
        <w:t>explicite</w:t>
      </w:r>
      <w:proofErr w:type="spellEnd"/>
      <w:r w:rsidRPr="00140546">
        <w:rPr>
          <w:rFonts w:ascii="Arial" w:hAnsi="Arial" w:cs="Arial"/>
          <w:iCs/>
        </w:rPr>
        <w:t xml:space="preserve"> </w:t>
      </w:r>
      <w:proofErr w:type="spellStart"/>
      <w:r w:rsidRPr="00140546">
        <w:rPr>
          <w:rFonts w:ascii="Arial" w:hAnsi="Arial" w:cs="Arial"/>
          <w:iCs/>
        </w:rPr>
        <w:t>și</w:t>
      </w:r>
      <w:proofErr w:type="spellEnd"/>
      <w:r w:rsidRPr="00140546">
        <w:rPr>
          <w:rFonts w:ascii="Arial" w:hAnsi="Arial" w:cs="Arial"/>
          <w:iCs/>
        </w:rPr>
        <w:t xml:space="preserve"> </w:t>
      </w:r>
      <w:proofErr w:type="spellStart"/>
      <w:r w:rsidRPr="00140546">
        <w:rPr>
          <w:rFonts w:ascii="Arial" w:hAnsi="Arial" w:cs="Arial"/>
          <w:iCs/>
        </w:rPr>
        <w:t>legitime</w:t>
      </w:r>
      <w:proofErr w:type="spellEnd"/>
      <w:r w:rsidRPr="00140546">
        <w:rPr>
          <w:rFonts w:ascii="Arial" w:hAnsi="Arial" w:cs="Arial"/>
          <w:iCs/>
        </w:rPr>
        <w:t>;</w:t>
      </w:r>
    </w:p>
    <w:p w14:paraId="654FA56D"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prelucreze numai datele cu caracter personal  necesare indeplinirii atribuțiilor  de serviciu;</w:t>
      </w:r>
    </w:p>
    <w:p w14:paraId="3B8A44C7" w14:textId="61B52449" w:rsidR="00D669FC"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Să informeze imediat conducerea instituției despre împrejurările care pot conduce la o diseminare neautorizată de date cu caracter personal sau despre situațiile în care au fost accesate/prelucrate date cu caracter personal prin încălcarea normelor legale, despre care a luat cunoștință;</w:t>
      </w:r>
    </w:p>
    <w:p w14:paraId="7D3DEC71" w14:textId="4BA4A8C8" w:rsidR="001B17F5" w:rsidRDefault="001B17F5" w:rsidP="001B17F5">
      <w:pPr>
        <w:autoSpaceDE w:val="0"/>
        <w:autoSpaceDN w:val="0"/>
        <w:adjustRightInd w:val="0"/>
        <w:spacing w:after="0" w:line="240" w:lineRule="auto"/>
        <w:ind w:left="284"/>
        <w:jc w:val="both"/>
        <w:rPr>
          <w:rFonts w:ascii="Arial" w:hAnsi="Arial" w:cs="Arial"/>
          <w:iCs/>
          <w:lang w:val="pt-BR"/>
        </w:rPr>
      </w:pPr>
    </w:p>
    <w:p w14:paraId="06EBD2B5" w14:textId="1FFF1943" w:rsidR="001B17F5" w:rsidRDefault="001B17F5" w:rsidP="001B17F5">
      <w:pPr>
        <w:autoSpaceDE w:val="0"/>
        <w:autoSpaceDN w:val="0"/>
        <w:adjustRightInd w:val="0"/>
        <w:spacing w:after="0" w:line="240" w:lineRule="auto"/>
        <w:ind w:left="284"/>
        <w:jc w:val="both"/>
        <w:rPr>
          <w:rFonts w:ascii="Arial" w:hAnsi="Arial" w:cs="Arial"/>
          <w:iCs/>
          <w:lang w:val="pt-BR"/>
        </w:rPr>
      </w:pPr>
    </w:p>
    <w:p w14:paraId="1878D8F6" w14:textId="77777777" w:rsidR="001B17F5" w:rsidRPr="00140546" w:rsidRDefault="001B17F5" w:rsidP="001B17F5">
      <w:pPr>
        <w:autoSpaceDE w:val="0"/>
        <w:autoSpaceDN w:val="0"/>
        <w:adjustRightInd w:val="0"/>
        <w:spacing w:after="0" w:line="240" w:lineRule="auto"/>
        <w:ind w:left="284"/>
        <w:jc w:val="both"/>
        <w:rPr>
          <w:rFonts w:ascii="Arial" w:hAnsi="Arial" w:cs="Arial"/>
          <w:iCs/>
          <w:lang w:val="pt-BR"/>
        </w:rPr>
      </w:pPr>
    </w:p>
    <w:p w14:paraId="427D5BA3" w14:textId="77777777" w:rsidR="00D669FC" w:rsidRPr="00140546" w:rsidRDefault="00D669FC" w:rsidP="00D669FC">
      <w:pPr>
        <w:numPr>
          <w:ilvl w:val="0"/>
          <w:numId w:val="3"/>
        </w:numPr>
        <w:autoSpaceDE w:val="0"/>
        <w:autoSpaceDN w:val="0"/>
        <w:adjustRightInd w:val="0"/>
        <w:spacing w:after="0" w:line="240" w:lineRule="auto"/>
        <w:ind w:left="284"/>
        <w:jc w:val="both"/>
        <w:rPr>
          <w:rFonts w:ascii="Arial" w:hAnsi="Arial" w:cs="Arial"/>
          <w:iCs/>
          <w:lang w:val="pt-BR"/>
        </w:rPr>
      </w:pPr>
      <w:r w:rsidRPr="00140546">
        <w:rPr>
          <w:rFonts w:ascii="Arial" w:hAnsi="Arial" w:cs="Arial"/>
          <w:iCs/>
          <w:lang w:val="pt-BR"/>
        </w:rPr>
        <w:t xml:space="preserve">Să informeze imediat Responsabilul cu protecția datelor (DPO) și/sau responsabilul de securitate informatică cu privire la orice incident sau eveniment care afecteză confidențialitatea, integritatea și disponibilitatea datelor cu caracter personal sau care poate produce prejudicii instituției; </w:t>
      </w:r>
    </w:p>
    <w:p w14:paraId="5E3151C8" w14:textId="0A37559C" w:rsidR="00D669FC" w:rsidRPr="00140546" w:rsidRDefault="00D669FC" w:rsidP="00D669FC">
      <w:pPr>
        <w:numPr>
          <w:ilvl w:val="0"/>
          <w:numId w:val="3"/>
        </w:numPr>
        <w:suppressAutoHyphens/>
        <w:spacing w:after="0" w:line="276" w:lineRule="auto"/>
        <w:ind w:left="284"/>
        <w:jc w:val="both"/>
        <w:rPr>
          <w:rFonts w:ascii="Arial" w:hAnsi="Arial" w:cs="Arial"/>
          <w:lang w:val="pt-BR"/>
        </w:rPr>
      </w:pPr>
      <w:r w:rsidRPr="00140546">
        <w:rPr>
          <w:rFonts w:ascii="Arial" w:hAnsi="Arial" w:cs="Arial"/>
          <w:lang w:val="ro-RO"/>
        </w:rPr>
        <w:t>Răspunde disciplinar, material sau penal după caz, de neexecutarea sau executarea necorespunzătoare a atribuțiilor de serviciu ce-i revin</w:t>
      </w:r>
      <w:r w:rsidR="00AC75BA">
        <w:rPr>
          <w:rFonts w:ascii="Arial" w:hAnsi="Arial" w:cs="Arial"/>
          <w:lang w:val="ro-RO"/>
        </w:rPr>
        <w:t>.</w:t>
      </w:r>
    </w:p>
    <w:p w14:paraId="3D23931B" w14:textId="60153D90" w:rsidR="00DA1235" w:rsidRDefault="00DA1235" w:rsidP="00D669FC">
      <w:pPr>
        <w:spacing w:after="0" w:line="240" w:lineRule="auto"/>
        <w:jc w:val="both"/>
        <w:rPr>
          <w:bCs/>
          <w:iCs/>
          <w:lang w:val="pt-BR"/>
        </w:rPr>
      </w:pPr>
    </w:p>
    <w:p w14:paraId="29E7AE88" w14:textId="381F5C7E" w:rsidR="003B1A1F" w:rsidRPr="003B1A1F" w:rsidRDefault="003B1A1F" w:rsidP="003B1A1F">
      <w:pPr>
        <w:rPr>
          <w:lang w:val="pt-BR"/>
        </w:rPr>
      </w:pPr>
    </w:p>
    <w:p w14:paraId="262C1362" w14:textId="03F066A1" w:rsidR="003B1A1F" w:rsidRDefault="003B1A1F" w:rsidP="003B1A1F">
      <w:pPr>
        <w:rPr>
          <w:bCs/>
          <w:iCs/>
          <w:lang w:val="pt-BR"/>
        </w:rPr>
      </w:pPr>
    </w:p>
    <w:p w14:paraId="389DE1AA" w14:textId="26B99781" w:rsidR="003B1A1F" w:rsidRPr="003B1A1F" w:rsidRDefault="00074FAB" w:rsidP="003B1A1F">
      <w:pPr>
        <w:jc w:val="center"/>
        <w:rPr>
          <w:b/>
          <w:bCs/>
          <w:lang w:val="pt-BR"/>
        </w:rPr>
      </w:pPr>
      <w:r>
        <w:rPr>
          <w:b/>
          <w:bCs/>
          <w:lang w:val="pt-BR"/>
        </w:rPr>
        <w:t>DIRECTOR GENERAL</w:t>
      </w:r>
    </w:p>
    <w:p w14:paraId="07FC98CD" w14:textId="2C30750D" w:rsidR="003B1A1F" w:rsidRPr="003B1A1F" w:rsidRDefault="003B1A1F" w:rsidP="003B1A1F">
      <w:pPr>
        <w:jc w:val="center"/>
        <w:rPr>
          <w:b/>
          <w:bCs/>
          <w:lang w:val="pt-BR"/>
        </w:rPr>
      </w:pPr>
      <w:r w:rsidRPr="003B1A1F">
        <w:rPr>
          <w:b/>
          <w:bCs/>
          <w:lang w:val="pt-BR"/>
        </w:rPr>
        <w:t>CORA CORINA</w:t>
      </w:r>
    </w:p>
    <w:sectPr w:rsidR="003B1A1F" w:rsidRPr="003B1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6F8B"/>
    <w:multiLevelType w:val="hybridMultilevel"/>
    <w:tmpl w:val="3146D30A"/>
    <w:lvl w:ilvl="0" w:tplc="E778A35A">
      <w:start w:val="1"/>
      <w:numFmt w:val="decimal"/>
      <w:lvlText w:val="%1."/>
      <w:lvlJc w:val="left"/>
      <w:pPr>
        <w:ind w:left="502" w:hanging="360"/>
      </w:pPr>
      <w:rPr>
        <w:rFonts w:ascii="Times New Roman" w:eastAsia="Times New Roman" w:hAnsi="Times New Roman" w:cs="Times New Roman"/>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15:restartNumberingAfterBreak="0">
    <w:nsid w:val="5C2F52BD"/>
    <w:multiLevelType w:val="hybridMultilevel"/>
    <w:tmpl w:val="D1D21B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112689"/>
    <w:multiLevelType w:val="hybridMultilevel"/>
    <w:tmpl w:val="84CAB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8095D"/>
    <w:multiLevelType w:val="hybridMultilevel"/>
    <w:tmpl w:val="B32E6FE0"/>
    <w:lvl w:ilvl="0" w:tplc="70E212C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13707"/>
    <w:multiLevelType w:val="hybridMultilevel"/>
    <w:tmpl w:val="D1D21B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54"/>
    <w:rsid w:val="00074FAB"/>
    <w:rsid w:val="000F2A71"/>
    <w:rsid w:val="00100A73"/>
    <w:rsid w:val="0018534E"/>
    <w:rsid w:val="001B17F5"/>
    <w:rsid w:val="0023103A"/>
    <w:rsid w:val="002853E7"/>
    <w:rsid w:val="002D7248"/>
    <w:rsid w:val="00390A9C"/>
    <w:rsid w:val="003B1A1F"/>
    <w:rsid w:val="00401424"/>
    <w:rsid w:val="00513B7B"/>
    <w:rsid w:val="00597C1B"/>
    <w:rsid w:val="00642A54"/>
    <w:rsid w:val="0066612C"/>
    <w:rsid w:val="006C6AE3"/>
    <w:rsid w:val="006E0003"/>
    <w:rsid w:val="00835019"/>
    <w:rsid w:val="008733D8"/>
    <w:rsid w:val="009F65EB"/>
    <w:rsid w:val="00AC75BA"/>
    <w:rsid w:val="00B27E2E"/>
    <w:rsid w:val="00B67C5C"/>
    <w:rsid w:val="00BB62F2"/>
    <w:rsid w:val="00CD6B00"/>
    <w:rsid w:val="00D669FC"/>
    <w:rsid w:val="00D738A2"/>
    <w:rsid w:val="00DA1235"/>
    <w:rsid w:val="00F031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4345"/>
  <w15:chartTrackingRefBased/>
  <w15:docId w15:val="{A46FB9D5-A6D4-43F9-B864-21C22B79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3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1235"/>
    <w:pPr>
      <w:spacing w:after="0" w:line="240" w:lineRule="auto"/>
    </w:pPr>
    <w:rPr>
      <w:rFonts w:ascii="Arial" w:eastAsia="Times New Roman" w:hAnsi="Arial"/>
      <w:b/>
      <w:szCs w:val="20"/>
      <w:lang w:val="ro-RO" w:eastAsia="x-none"/>
    </w:rPr>
  </w:style>
  <w:style w:type="character" w:customStyle="1" w:styleId="BodyTextChar">
    <w:name w:val="Body Text Char"/>
    <w:basedOn w:val="DefaultParagraphFont"/>
    <w:link w:val="BodyText"/>
    <w:rsid w:val="00DA1235"/>
    <w:rPr>
      <w:rFonts w:ascii="Arial" w:eastAsia="Times New Roman" w:hAnsi="Arial" w:cs="Times New Roman"/>
      <w:b/>
      <w:szCs w:val="20"/>
      <w:lang w:eastAsia="x-none"/>
    </w:rPr>
  </w:style>
  <w:style w:type="character" w:customStyle="1" w:styleId="sden">
    <w:name w:val="s_den"/>
    <w:basedOn w:val="DefaultParagraphFont"/>
    <w:rsid w:val="00DA1235"/>
  </w:style>
  <w:style w:type="character" w:customStyle="1" w:styleId="shdr">
    <w:name w:val="s_hdr"/>
    <w:basedOn w:val="DefaultParagraphFont"/>
    <w:rsid w:val="00DA1235"/>
  </w:style>
  <w:style w:type="character" w:styleId="Hyperlink">
    <w:name w:val="Hyperlink"/>
    <w:basedOn w:val="DefaultParagraphFont"/>
    <w:uiPriority w:val="99"/>
    <w:semiHidden/>
    <w:unhideWhenUsed/>
    <w:rsid w:val="00DA1235"/>
    <w:rPr>
      <w:color w:val="0000FF"/>
      <w:u w:val="single"/>
    </w:rPr>
  </w:style>
  <w:style w:type="paragraph" w:styleId="ListParagraph">
    <w:name w:val="List Paragraph"/>
    <w:basedOn w:val="Normal"/>
    <w:uiPriority w:val="34"/>
    <w:qFormat/>
    <w:rsid w:val="00DA1235"/>
    <w:pPr>
      <w:ind w:left="720"/>
      <w:contextualSpacing/>
    </w:pPr>
  </w:style>
  <w:style w:type="character" w:customStyle="1" w:styleId="at-label">
    <w:name w:val="at-label"/>
    <w:basedOn w:val="DefaultParagraphFont"/>
    <w:rsid w:val="00D669FC"/>
  </w:style>
  <w:style w:type="paragraph" w:styleId="BalloonText">
    <w:name w:val="Balloon Text"/>
    <w:basedOn w:val="Normal"/>
    <w:link w:val="BalloonTextChar"/>
    <w:uiPriority w:val="99"/>
    <w:semiHidden/>
    <w:unhideWhenUsed/>
    <w:rsid w:val="00F0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F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40117" TargetMode="External"/><Relationship Id="rId5" Type="http://schemas.openxmlformats.org/officeDocument/2006/relationships/hyperlink" Target="http://legislatie.just.ro/Public/DetaliiDocumentAfis/240117"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1750</Words>
  <Characters>9980</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Corina Cora</cp:lastModifiedBy>
  <cp:revision>26</cp:revision>
  <cp:lastPrinted>2022-04-14T12:35:00Z</cp:lastPrinted>
  <dcterms:created xsi:type="dcterms:W3CDTF">2021-11-21T19:46:00Z</dcterms:created>
  <dcterms:modified xsi:type="dcterms:W3CDTF">2022-04-15T08:03:00Z</dcterms:modified>
</cp:coreProperties>
</file>